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E8BB" w14:textId="0DB476E6" w:rsidR="00956E48" w:rsidRDefault="0005316B" w:rsidP="00EF6290">
      <w:pPr>
        <w:jc w:val="center"/>
        <w:rPr>
          <w:sz w:val="12"/>
          <w:szCs w:val="1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D84A83A" wp14:editId="13BC0D40">
            <wp:simplePos x="0" y="0"/>
            <wp:positionH relativeFrom="column">
              <wp:posOffset>4124325</wp:posOffset>
            </wp:positionH>
            <wp:positionV relativeFrom="paragraph">
              <wp:posOffset>28575</wp:posOffset>
            </wp:positionV>
            <wp:extent cx="410962" cy="587089"/>
            <wp:effectExtent l="0" t="0" r="8255" b="381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62" cy="587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ТЕХНИЧЕСКИЙ ПАСПОРТ ИЗДЕЛИЯ</w:t>
      </w:r>
    </w:p>
    <w:p w14:paraId="463D0275" w14:textId="77777777" w:rsidR="00956E48" w:rsidRDefault="0005316B" w:rsidP="00EF6290">
      <w:pPr>
        <w:ind w:right="171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СМЕННЫЙ КАРТРИДЖ  </w:t>
      </w:r>
      <w:r>
        <w:rPr>
          <w:b/>
          <w:sz w:val="20"/>
          <w:szCs w:val="20"/>
        </w:rPr>
        <w:t>АКВАБРИТ 250</w:t>
      </w:r>
    </w:p>
    <w:p w14:paraId="2D942902" w14:textId="77777777" w:rsidR="00956E48" w:rsidRDefault="00956E48">
      <w:pPr>
        <w:rPr>
          <w:sz w:val="8"/>
          <w:szCs w:val="8"/>
        </w:rPr>
      </w:pPr>
    </w:p>
    <w:p w14:paraId="27F5F7C9" w14:textId="77777777" w:rsidR="00956E48" w:rsidRDefault="0005316B">
      <w:pPr>
        <w:rPr>
          <w:b/>
          <w:sz w:val="14"/>
          <w:szCs w:val="14"/>
        </w:rPr>
      </w:pPr>
      <w:r>
        <w:rPr>
          <w:b/>
          <w:sz w:val="14"/>
          <w:szCs w:val="14"/>
        </w:rPr>
        <w:t>Оглавление</w:t>
      </w:r>
    </w:p>
    <w:p w14:paraId="222FAD7E" w14:textId="73EEBB69" w:rsidR="00956E48" w:rsidRDefault="00956E48">
      <w:pPr>
        <w:rPr>
          <w:sz w:val="6"/>
          <w:szCs w:val="6"/>
        </w:rPr>
      </w:pPr>
    </w:p>
    <w:p w14:paraId="1A1F7B97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Общие сведения</w:t>
      </w:r>
    </w:p>
    <w:p w14:paraId="44D507E7" w14:textId="77777777" w:rsidR="00956E48" w:rsidRDefault="0005316B">
      <w:pPr>
        <w:ind w:left="708" w:hanging="435"/>
        <w:rPr>
          <w:sz w:val="14"/>
          <w:szCs w:val="14"/>
        </w:rPr>
      </w:pPr>
      <w:r>
        <w:rPr>
          <w:sz w:val="14"/>
          <w:szCs w:val="14"/>
        </w:rPr>
        <w:t>1.1  Назначение и области применения</w:t>
      </w:r>
    </w:p>
    <w:p w14:paraId="3B9CFDAA" w14:textId="77777777" w:rsidR="00956E48" w:rsidRDefault="0005316B">
      <w:pPr>
        <w:ind w:left="708" w:hanging="435"/>
        <w:jc w:val="both"/>
        <w:rPr>
          <w:sz w:val="14"/>
          <w:szCs w:val="14"/>
        </w:rPr>
      </w:pPr>
      <w:r>
        <w:rPr>
          <w:sz w:val="14"/>
          <w:szCs w:val="14"/>
        </w:rPr>
        <w:t>1.2  Гарантия и ограничение ответственности</w:t>
      </w:r>
    </w:p>
    <w:p w14:paraId="10BC26F2" w14:textId="77777777" w:rsidR="00956E48" w:rsidRDefault="0005316B">
      <w:pPr>
        <w:ind w:left="708" w:hanging="435"/>
        <w:jc w:val="both"/>
        <w:rPr>
          <w:sz w:val="14"/>
          <w:szCs w:val="14"/>
        </w:rPr>
      </w:pPr>
      <w:r>
        <w:rPr>
          <w:sz w:val="14"/>
          <w:szCs w:val="14"/>
        </w:rPr>
        <w:t>1.3  Хранение и транспортировка</w:t>
      </w:r>
    </w:p>
    <w:p w14:paraId="1D2ED0A2" w14:textId="77777777" w:rsidR="00956E48" w:rsidRDefault="0005316B">
      <w:pPr>
        <w:ind w:left="708" w:hanging="435"/>
        <w:jc w:val="both"/>
        <w:rPr>
          <w:b/>
          <w:sz w:val="14"/>
          <w:szCs w:val="14"/>
        </w:rPr>
      </w:pPr>
      <w:r>
        <w:rPr>
          <w:sz w:val="14"/>
          <w:szCs w:val="14"/>
        </w:rPr>
        <w:t>1.4  Переработка и Утилизация</w:t>
      </w:r>
    </w:p>
    <w:p w14:paraId="28068B9A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Комплект поставки</w:t>
      </w:r>
    </w:p>
    <w:p w14:paraId="1E2667FE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Инструкция по эксплуатации и безопасности</w:t>
      </w:r>
    </w:p>
    <w:p w14:paraId="427034F8" w14:textId="77777777" w:rsidR="00956E48" w:rsidRDefault="0005316B">
      <w:pPr>
        <w:ind w:left="708" w:hanging="435"/>
        <w:jc w:val="both"/>
        <w:rPr>
          <w:sz w:val="14"/>
          <w:szCs w:val="14"/>
        </w:rPr>
      </w:pPr>
      <w:r>
        <w:rPr>
          <w:sz w:val="14"/>
          <w:szCs w:val="14"/>
        </w:rPr>
        <w:t>3.1  Квалифицированный персонал</w:t>
      </w:r>
    </w:p>
    <w:p w14:paraId="65ACE2B0" w14:textId="77777777" w:rsidR="00956E48" w:rsidRDefault="0005316B">
      <w:pPr>
        <w:ind w:left="708" w:hanging="435"/>
        <w:jc w:val="both"/>
        <w:rPr>
          <w:sz w:val="14"/>
          <w:szCs w:val="14"/>
        </w:rPr>
      </w:pPr>
      <w:r>
        <w:rPr>
          <w:sz w:val="14"/>
          <w:szCs w:val="14"/>
        </w:rPr>
        <w:t>3.2  Правила эксплуатации</w:t>
      </w:r>
    </w:p>
    <w:p w14:paraId="3481568D" w14:textId="77777777" w:rsidR="00956E48" w:rsidRDefault="0005316B">
      <w:pPr>
        <w:ind w:left="708" w:hanging="435"/>
        <w:jc w:val="both"/>
        <w:rPr>
          <w:sz w:val="14"/>
          <w:szCs w:val="14"/>
        </w:rPr>
      </w:pPr>
      <w:r>
        <w:rPr>
          <w:sz w:val="14"/>
          <w:szCs w:val="14"/>
        </w:rPr>
        <w:t>3.3  Указания по мерам безопасности</w:t>
      </w:r>
    </w:p>
    <w:p w14:paraId="60E2262E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Монтаж сменного картриджа</w:t>
      </w:r>
    </w:p>
    <w:p w14:paraId="5EDF8D13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Замена сменного картриджа</w:t>
      </w:r>
    </w:p>
    <w:p w14:paraId="4133EDFD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Техническое обслуживание</w:t>
      </w:r>
    </w:p>
    <w:p w14:paraId="003DE5D2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Устранение неисправностей</w:t>
      </w:r>
    </w:p>
    <w:p w14:paraId="61A653C6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Технические характеристики</w:t>
      </w:r>
    </w:p>
    <w:p w14:paraId="44E8AC65" w14:textId="77777777" w:rsidR="00956E48" w:rsidRDefault="0005316B">
      <w:pPr>
        <w:numPr>
          <w:ilvl w:val="0"/>
          <w:numId w:val="1"/>
        </w:numPr>
        <w:ind w:left="283" w:hanging="141"/>
        <w:rPr>
          <w:sz w:val="14"/>
          <w:szCs w:val="14"/>
        </w:rPr>
      </w:pPr>
      <w:r>
        <w:rPr>
          <w:sz w:val="14"/>
          <w:szCs w:val="14"/>
        </w:rPr>
        <w:t>Таблицы ресурсов фильтров и настроек байпас</w:t>
      </w:r>
    </w:p>
    <w:p w14:paraId="735A7CAA" w14:textId="12EC925B" w:rsidR="00375172" w:rsidRDefault="00851909">
      <w:pPr>
        <w:rPr>
          <w:b/>
          <w:sz w:val="14"/>
          <w:szCs w:val="14"/>
        </w:rPr>
      </w:pPr>
      <w:r>
        <w:pict w14:anchorId="716D8DFA">
          <v:rect id="_x0000_i1025" style="width:0;height:1.5pt" o:hralign="center" o:hrstd="t" o:hr="t" fillcolor="#a0a0a0" stroked="f"/>
        </w:pict>
      </w:r>
    </w:p>
    <w:p w14:paraId="52D47A44" w14:textId="0B952288" w:rsidR="00956E48" w:rsidRDefault="0005316B" w:rsidP="00EF6290">
      <w:pPr>
        <w:ind w:right="-112"/>
        <w:rPr>
          <w:b/>
          <w:sz w:val="14"/>
          <w:szCs w:val="14"/>
        </w:rPr>
      </w:pPr>
      <w:r>
        <w:rPr>
          <w:b/>
          <w:sz w:val="14"/>
          <w:szCs w:val="14"/>
        </w:rPr>
        <w:t>1.    Общие сведения</w:t>
      </w:r>
    </w:p>
    <w:p w14:paraId="4B04909E" w14:textId="77777777" w:rsidR="00956E48" w:rsidRDefault="0005316B" w:rsidP="00EF6290">
      <w:pPr>
        <w:ind w:right="-112"/>
        <w:rPr>
          <w:sz w:val="14"/>
          <w:szCs w:val="14"/>
        </w:rPr>
      </w:pPr>
      <w:r>
        <w:rPr>
          <w:b/>
          <w:sz w:val="14"/>
          <w:szCs w:val="14"/>
        </w:rPr>
        <w:t>1.1  Назначение и области применения</w:t>
      </w:r>
    </w:p>
    <w:p w14:paraId="092CCBB4" w14:textId="77777777" w:rsidR="00956E48" w:rsidRDefault="0005316B" w:rsidP="00EF6290">
      <w:pPr>
        <w:ind w:left="141" w:right="-112" w:firstLine="135"/>
        <w:jc w:val="both"/>
        <w:rPr>
          <w:sz w:val="14"/>
          <w:szCs w:val="14"/>
        </w:rPr>
      </w:pPr>
      <w:r>
        <w:rPr>
          <w:sz w:val="14"/>
          <w:szCs w:val="14"/>
        </w:rPr>
        <w:t>Универсальная серия картриджей АКВАБРИТ предназначена</w:t>
      </w:r>
      <w:r>
        <w:rPr>
          <w:color w:val="0000FF"/>
          <w:sz w:val="14"/>
          <w:szCs w:val="14"/>
        </w:rPr>
        <w:t xml:space="preserve"> </w:t>
      </w:r>
      <w:r>
        <w:rPr>
          <w:sz w:val="14"/>
          <w:szCs w:val="14"/>
        </w:rPr>
        <w:t>для применения на предприятиях общественного питания с целью обеспечения стандартов водоподготовки потребляющего технологического оборудования.</w:t>
      </w:r>
    </w:p>
    <w:p w14:paraId="168F64C0" w14:textId="77777777" w:rsidR="00956E48" w:rsidRDefault="0005316B" w:rsidP="00EF6290">
      <w:pPr>
        <w:ind w:left="141" w:right="-112" w:firstLine="135"/>
        <w:jc w:val="both"/>
        <w:rPr>
          <w:sz w:val="14"/>
          <w:szCs w:val="14"/>
        </w:rPr>
      </w:pPr>
      <w:r>
        <w:rPr>
          <w:sz w:val="14"/>
          <w:szCs w:val="14"/>
        </w:rPr>
        <w:t>Универсальные картриджи выполняют комплексную водоподготовку: умягчают воду, удаляют посторонние взвеси и улучшают органолептические свойства воды - убирают мутность, запахи и другие органические загрязнения.</w:t>
      </w:r>
    </w:p>
    <w:p w14:paraId="1618E19C" w14:textId="77777777" w:rsidR="00956E48" w:rsidRDefault="0005316B" w:rsidP="00EF6290">
      <w:pPr>
        <w:ind w:left="141" w:right="-112" w:firstLine="13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Типичными областями применения универсальной серии картриджей АКВАБРИТ являются: кофемашины, вендинговые аппараты, кулеры, питьевые системы, </w:t>
      </w:r>
      <w:proofErr w:type="spellStart"/>
      <w:r>
        <w:rPr>
          <w:sz w:val="14"/>
          <w:szCs w:val="14"/>
        </w:rPr>
        <w:t>пароконвектоматы</w:t>
      </w:r>
      <w:proofErr w:type="spellEnd"/>
      <w:r>
        <w:rPr>
          <w:sz w:val="14"/>
          <w:szCs w:val="14"/>
        </w:rPr>
        <w:t xml:space="preserve">, печи, стимеры, пароварки, </w:t>
      </w:r>
      <w:proofErr w:type="spellStart"/>
      <w:r>
        <w:rPr>
          <w:sz w:val="14"/>
          <w:szCs w:val="14"/>
        </w:rPr>
        <w:t>льдогенераторы</w:t>
      </w:r>
      <w:proofErr w:type="spellEnd"/>
      <w:r>
        <w:rPr>
          <w:sz w:val="14"/>
          <w:szCs w:val="14"/>
        </w:rPr>
        <w:t>, посудомоечные машины.</w:t>
      </w:r>
    </w:p>
    <w:p w14:paraId="5393D891" w14:textId="77777777" w:rsidR="00956E48" w:rsidRDefault="0005316B" w:rsidP="00EF6290">
      <w:pPr>
        <w:ind w:right="-11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1.2  Гарантия и ограничение ответственности</w:t>
      </w:r>
    </w:p>
    <w:p w14:paraId="69E803AC" w14:textId="77777777" w:rsidR="00956E48" w:rsidRDefault="0005316B" w:rsidP="00EF6290">
      <w:pPr>
        <w:ind w:left="141" w:right="-112" w:firstLine="14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На фильтрующие картридж модели АКВАБРИТ 250 распространяется предусмотренная законом гарантия сроком 12 месяцев. Гарантийные требования принимаются только при условии соблюдения пользователем всех указаний настоящего Технического Паспорта. </w:t>
      </w:r>
    </w:p>
    <w:p w14:paraId="04E1C4E4" w14:textId="77777777" w:rsidR="00956E48" w:rsidRDefault="0005316B" w:rsidP="00EF6290">
      <w:pPr>
        <w:ind w:left="141" w:right="-112" w:firstLine="141"/>
        <w:jc w:val="both"/>
        <w:rPr>
          <w:sz w:val="14"/>
          <w:szCs w:val="14"/>
        </w:rPr>
      </w:pPr>
      <w:r>
        <w:rPr>
          <w:sz w:val="14"/>
          <w:szCs w:val="14"/>
        </w:rPr>
        <w:t>Компания ООО “АкваБрит” не несет ответственности за прямой или косвенный ущерб в случае:</w:t>
      </w:r>
    </w:p>
    <w:p w14:paraId="644B056A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несоблюдения указаний Технического Паспорта</w:t>
      </w:r>
    </w:p>
    <w:p w14:paraId="2D1BA241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использования не по назначению</w:t>
      </w:r>
    </w:p>
    <w:p w14:paraId="182C5CED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неправильной, неквалифицированной установке</w:t>
      </w:r>
    </w:p>
    <w:p w14:paraId="78F5A43F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неквалифицированной эксплуатации</w:t>
      </w:r>
    </w:p>
    <w:p w14:paraId="02AAEEEA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механических повреждений картриджа</w:t>
      </w:r>
    </w:p>
    <w:p w14:paraId="729C3B61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несанкционированных технических изменений</w:t>
      </w:r>
    </w:p>
    <w:p w14:paraId="6E9EF72B" w14:textId="77777777" w:rsidR="00956E48" w:rsidRDefault="0005316B" w:rsidP="00EF6290">
      <w:pPr>
        <w:numPr>
          <w:ilvl w:val="0"/>
          <w:numId w:val="3"/>
        </w:numPr>
        <w:ind w:left="425" w:right="-112" w:hanging="141"/>
        <w:jc w:val="both"/>
        <w:rPr>
          <w:sz w:val="14"/>
          <w:szCs w:val="14"/>
        </w:rPr>
      </w:pPr>
      <w:r>
        <w:rPr>
          <w:sz w:val="14"/>
          <w:szCs w:val="14"/>
        </w:rPr>
        <w:t>использования неразрешенных деталей</w:t>
      </w:r>
    </w:p>
    <w:p w14:paraId="637D11FF" w14:textId="77777777" w:rsidR="00956E48" w:rsidRDefault="0005316B" w:rsidP="00EF6290">
      <w:pPr>
        <w:ind w:right="-11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1.3  Хранение и транспортировка</w:t>
      </w:r>
    </w:p>
    <w:p w14:paraId="50285AB2" w14:textId="77777777" w:rsidR="00956E48" w:rsidRDefault="0005316B" w:rsidP="00EF6290">
      <w:pPr>
        <w:ind w:left="141" w:right="-112" w:firstLine="141"/>
        <w:jc w:val="both"/>
        <w:rPr>
          <w:sz w:val="14"/>
          <w:szCs w:val="14"/>
        </w:rPr>
      </w:pPr>
      <w:r>
        <w:rPr>
          <w:sz w:val="14"/>
          <w:szCs w:val="14"/>
        </w:rPr>
        <w:t>Соблюдайте условия хранения и транспортировки, указанные в разделе 8 “Технические характеристики”.</w:t>
      </w:r>
    </w:p>
    <w:p w14:paraId="372C508E" w14:textId="77777777" w:rsidR="00956E48" w:rsidRDefault="0005316B" w:rsidP="00EF6290">
      <w:pPr>
        <w:ind w:left="141" w:right="-112" w:firstLine="141"/>
        <w:jc w:val="both"/>
        <w:rPr>
          <w:sz w:val="14"/>
          <w:szCs w:val="14"/>
        </w:rPr>
      </w:pPr>
      <w:r>
        <w:rPr>
          <w:sz w:val="14"/>
          <w:szCs w:val="14"/>
        </w:rPr>
        <w:t>Данный Технический Паспорт является частью изделия и подлежит хранению в течение всего срока службы фильтрующего картриджа.</w:t>
      </w:r>
    </w:p>
    <w:p w14:paraId="3A1B3506" w14:textId="77777777" w:rsidR="00956E48" w:rsidRDefault="0005316B" w:rsidP="00EF6290">
      <w:pPr>
        <w:ind w:right="-11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1.4  Переработка и Утилизация</w:t>
      </w:r>
    </w:p>
    <w:p w14:paraId="40CDEE10" w14:textId="77777777" w:rsidR="00956E48" w:rsidRDefault="0005316B" w:rsidP="00EF6290">
      <w:pPr>
        <w:spacing w:line="160" w:lineRule="exact"/>
        <w:ind w:left="141" w:right="-112" w:firstLine="141"/>
        <w:jc w:val="both"/>
        <w:rPr>
          <w:sz w:val="14"/>
          <w:szCs w:val="14"/>
        </w:rPr>
      </w:pPr>
      <w:r>
        <w:rPr>
          <w:sz w:val="14"/>
          <w:szCs w:val="14"/>
        </w:rPr>
        <w:t>Упаковочный материал пригоден для повторного использования. Все материалы, включая отработанные сменные картриджи, должны быть утилизированы в соответствии с законодательством Российской Федерации или местным законодательством.</w:t>
      </w:r>
    </w:p>
    <w:p w14:paraId="0E28734F" w14:textId="3F5EA257" w:rsidR="00956E48" w:rsidRDefault="00851909" w:rsidP="00EF6290">
      <w:pPr>
        <w:spacing w:line="160" w:lineRule="exact"/>
        <w:ind w:right="-112"/>
        <w:rPr>
          <w:b/>
          <w:sz w:val="6"/>
          <w:szCs w:val="6"/>
        </w:rPr>
      </w:pPr>
      <w:r>
        <w:pict w14:anchorId="11C7F715">
          <v:rect id="_x0000_i1026" style="width:0;height:1.5pt" o:hralign="center" o:hrstd="t" o:hr="t" fillcolor="#a0a0a0" stroked="f"/>
        </w:pict>
      </w:r>
    </w:p>
    <w:p w14:paraId="40DC4ABB" w14:textId="77777777" w:rsidR="00956E48" w:rsidRDefault="0005316B" w:rsidP="00EF6290">
      <w:pPr>
        <w:spacing w:line="160" w:lineRule="exact"/>
        <w:rPr>
          <w:b/>
          <w:sz w:val="14"/>
          <w:szCs w:val="14"/>
        </w:rPr>
      </w:pPr>
      <w:r>
        <w:rPr>
          <w:b/>
          <w:sz w:val="14"/>
          <w:szCs w:val="14"/>
        </w:rPr>
        <w:t>2.    Комплект поставки</w:t>
      </w:r>
    </w:p>
    <w:p w14:paraId="50A9EF9C" w14:textId="77777777" w:rsidR="00956E48" w:rsidRDefault="0005316B" w:rsidP="00EF6290">
      <w:pPr>
        <w:spacing w:line="160" w:lineRule="exact"/>
        <w:ind w:firstLine="141"/>
        <w:jc w:val="both"/>
        <w:rPr>
          <w:sz w:val="14"/>
          <w:szCs w:val="14"/>
        </w:rPr>
      </w:pPr>
      <w:r>
        <w:rPr>
          <w:sz w:val="14"/>
          <w:szCs w:val="14"/>
        </w:rPr>
        <w:t>В комплект поставки сменных картриджей серии АКВАБРИТ 250  входит:</w:t>
      </w:r>
    </w:p>
    <w:tbl>
      <w:tblPr>
        <w:tblStyle w:val="a5"/>
        <w:tblW w:w="593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38"/>
        <w:gridCol w:w="1331"/>
      </w:tblGrid>
      <w:tr w:rsidR="00956E48" w14:paraId="32B3F85C" w14:textId="77777777"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080B" w14:textId="77777777" w:rsidR="00956E48" w:rsidRDefault="0005316B" w:rsidP="00EF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lef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сменный картридж АКВАБРИТ 250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55B3" w14:textId="77777777" w:rsidR="00956E48" w:rsidRDefault="0005316B" w:rsidP="00EF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ADB5" w14:textId="77777777" w:rsidR="00956E48" w:rsidRDefault="0005316B" w:rsidP="00EF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left="5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шт.</w:t>
            </w:r>
          </w:p>
        </w:tc>
      </w:tr>
      <w:tr w:rsidR="00956E48" w14:paraId="4DD2B6F8" w14:textId="77777777"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A1C9" w14:textId="77777777" w:rsidR="00956E48" w:rsidRDefault="0005316B" w:rsidP="00EF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left="2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технический паспорт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76FC" w14:textId="77777777" w:rsidR="00956E48" w:rsidRDefault="0005316B" w:rsidP="00EF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68A7" w14:textId="77777777" w:rsidR="00956E48" w:rsidRDefault="0005316B" w:rsidP="00EF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ind w:left="56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шт.</w:t>
            </w:r>
          </w:p>
        </w:tc>
      </w:tr>
    </w:tbl>
    <w:p w14:paraId="2C9F299A" w14:textId="69668B72" w:rsidR="00375172" w:rsidRDefault="00851909" w:rsidP="00EF6290">
      <w:pPr>
        <w:spacing w:line="180" w:lineRule="exact"/>
        <w:rPr>
          <w:b/>
          <w:sz w:val="14"/>
          <w:szCs w:val="14"/>
        </w:rPr>
      </w:pPr>
      <w:r>
        <w:lastRenderedPageBreak/>
        <w:pict w14:anchorId="710BB689">
          <v:rect id="_x0000_i1027" style="width:0;height:1.5pt" o:hralign="center" o:hrstd="t" o:hr="t" fillcolor="#a0a0a0" stroked="f"/>
        </w:pict>
      </w:r>
    </w:p>
    <w:p w14:paraId="5CB6A9D7" w14:textId="235C7271" w:rsidR="00956E48" w:rsidRDefault="0005316B" w:rsidP="00EF6290">
      <w:pPr>
        <w:spacing w:line="180" w:lineRule="exact"/>
        <w:ind w:right="-254" w:firstLine="142"/>
        <w:rPr>
          <w:b/>
          <w:sz w:val="14"/>
          <w:szCs w:val="14"/>
        </w:rPr>
      </w:pPr>
      <w:r>
        <w:rPr>
          <w:b/>
          <w:sz w:val="14"/>
          <w:szCs w:val="14"/>
        </w:rPr>
        <w:t>3.    Инструкция по эксплуатации и безопасности</w:t>
      </w:r>
    </w:p>
    <w:p w14:paraId="669E8D45" w14:textId="34EA0B80" w:rsidR="00956E48" w:rsidRDefault="00956E48" w:rsidP="00EF6290">
      <w:pPr>
        <w:ind w:right="-254" w:firstLine="142"/>
        <w:rPr>
          <w:b/>
          <w:sz w:val="6"/>
          <w:szCs w:val="6"/>
        </w:rPr>
      </w:pPr>
    </w:p>
    <w:p w14:paraId="6B9E8D0B" w14:textId="77777777" w:rsidR="00956E48" w:rsidRDefault="0005316B" w:rsidP="00EF6290">
      <w:pPr>
        <w:ind w:right="-254" w:firstLine="14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3.1  Квалифицированный персонал</w:t>
      </w:r>
    </w:p>
    <w:p w14:paraId="3C95DE4D" w14:textId="77777777" w:rsidR="00956E48" w:rsidRDefault="0005316B" w:rsidP="00EF6290">
      <w:pPr>
        <w:ind w:right="-254" w:firstLine="142"/>
        <w:jc w:val="both"/>
        <w:rPr>
          <w:b/>
          <w:sz w:val="14"/>
          <w:szCs w:val="14"/>
        </w:rPr>
      </w:pPr>
      <w:r>
        <w:rPr>
          <w:sz w:val="14"/>
          <w:szCs w:val="14"/>
        </w:rPr>
        <w:t>Установкой и заменой сменного картриджа должен заниматься компетентный и уполномоченный персонал.</w:t>
      </w:r>
    </w:p>
    <w:p w14:paraId="5C7DFAD3" w14:textId="77777777" w:rsidR="00956E48" w:rsidRDefault="0005316B" w:rsidP="00EF6290">
      <w:pPr>
        <w:ind w:right="-254" w:firstLine="14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3.2  Правила эксплуатации</w:t>
      </w:r>
    </w:p>
    <w:p w14:paraId="680C5C19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Безопасная и безотказная эксплуатация сменного картриджа  обеспечивается при условии соблюдения изложенных в данном Техническом Паспорте указаний по его монтажу и эксплуатации. </w:t>
      </w:r>
    </w:p>
    <w:p w14:paraId="3D36170E" w14:textId="77777777" w:rsidR="00956E48" w:rsidRDefault="0005316B" w:rsidP="00EF6290">
      <w:pPr>
        <w:ind w:right="-254" w:firstLine="14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3.3  Указания по мерам безопасности</w:t>
      </w:r>
    </w:p>
    <w:p w14:paraId="5F1F441C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Для сменного картриджа АКВАБРИТ 250 следует использовать водопроводную воду, соответствующую СанПиН 1.2.3685-21</w:t>
      </w:r>
    </w:p>
    <w:p w14:paraId="4D84BFB6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В случае поступления официального указания о необходимости кипятить водопроводную воду следует вывести из эксплуатации сменный картридж, а после отмены заменить сменный картридж.</w:t>
      </w:r>
    </w:p>
    <w:p w14:paraId="78BB8547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Как правило, рекомендуется кипятить водопроводную воду для определенных групп людей. Это относится и для фильтрованной воды.</w:t>
      </w:r>
    </w:p>
    <w:p w14:paraId="4CF4DEAB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Соблюдайте нормы и стандарты Российской Федерации или национальные требования, касающиеся установки оборудования, общие санитарно-гигиенические условия и технические данные по защите питьевой воды.</w:t>
      </w:r>
    </w:p>
    <w:p w14:paraId="690F12EC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Место эксплуатации должно быть защищено от воздействия низких температур и прямых солнечных лучей.</w:t>
      </w:r>
    </w:p>
    <w:p w14:paraId="0255C88C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Рекомендуется не выводить надолго из эксплуатации сменные картриджи. Если же картридж АКВАБРИТ 250 не использовался несколько дней, необходимо промыть его соответствующим объемом воды:</w:t>
      </w:r>
    </w:p>
    <w:tbl>
      <w:tblPr>
        <w:tblStyle w:val="a6"/>
        <w:tblW w:w="7503" w:type="dxa"/>
        <w:tblInd w:w="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2420"/>
        <w:gridCol w:w="2664"/>
      </w:tblGrid>
      <w:tr w:rsidR="00956E48" w14:paraId="38FA3253" w14:textId="77777777" w:rsidTr="00EF6290">
        <w:tc>
          <w:tcPr>
            <w:tcW w:w="2419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B4A0C" w14:textId="77777777" w:rsidR="00956E48" w:rsidRDefault="0005316B" w:rsidP="00EF6290">
            <w:pPr>
              <w:ind w:right="-254" w:firstLine="142"/>
              <w:jc w:val="center"/>
              <w:rPr>
                <w:b/>
                <w:color w:val="EAF3F8"/>
                <w:sz w:val="12"/>
                <w:szCs w:val="12"/>
              </w:rPr>
            </w:pPr>
            <w:r>
              <w:rPr>
                <w:b/>
                <w:color w:val="EAF3F8"/>
                <w:sz w:val="12"/>
                <w:szCs w:val="12"/>
              </w:rPr>
              <w:t>после 2-3 дней простоя</w:t>
            </w:r>
          </w:p>
        </w:tc>
        <w:tc>
          <w:tcPr>
            <w:tcW w:w="2420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48820" w14:textId="77777777" w:rsidR="00956E48" w:rsidRDefault="0005316B" w:rsidP="00EF6290">
            <w:pPr>
              <w:ind w:right="-254" w:firstLine="142"/>
              <w:jc w:val="center"/>
              <w:rPr>
                <w:b/>
                <w:color w:val="EAF3F8"/>
                <w:sz w:val="12"/>
                <w:szCs w:val="12"/>
              </w:rPr>
            </w:pPr>
            <w:r>
              <w:rPr>
                <w:b/>
                <w:color w:val="EAF3F8"/>
                <w:sz w:val="12"/>
                <w:szCs w:val="12"/>
              </w:rPr>
              <w:t>после 10 дней простоя</w:t>
            </w:r>
          </w:p>
        </w:tc>
        <w:tc>
          <w:tcPr>
            <w:tcW w:w="2664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71556" w14:textId="77777777" w:rsidR="00956E48" w:rsidRDefault="0005316B" w:rsidP="00EF6290">
            <w:pPr>
              <w:ind w:right="-254" w:firstLine="142"/>
              <w:jc w:val="center"/>
              <w:rPr>
                <w:b/>
                <w:color w:val="EAF3F8"/>
                <w:sz w:val="12"/>
                <w:szCs w:val="12"/>
              </w:rPr>
            </w:pPr>
            <w:r>
              <w:rPr>
                <w:b/>
                <w:color w:val="EAF3F8"/>
                <w:sz w:val="12"/>
                <w:szCs w:val="12"/>
              </w:rPr>
              <w:t>после 30 дней простоя</w:t>
            </w:r>
          </w:p>
        </w:tc>
      </w:tr>
      <w:tr w:rsidR="00956E48" w14:paraId="06CD214C" w14:textId="77777777" w:rsidTr="00EF6290">
        <w:tc>
          <w:tcPr>
            <w:tcW w:w="24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68D3" w14:textId="77777777" w:rsidR="00956E48" w:rsidRDefault="0005316B" w:rsidP="00EF6290">
            <w:pPr>
              <w:spacing w:line="180" w:lineRule="exact"/>
              <w:ind w:right="-254" w:firstLine="142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 литра</w:t>
            </w:r>
          </w:p>
        </w:tc>
        <w:tc>
          <w:tcPr>
            <w:tcW w:w="24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75C36" w14:textId="77777777" w:rsidR="00956E48" w:rsidRDefault="0005316B" w:rsidP="00EF6290">
            <w:pPr>
              <w:spacing w:line="180" w:lineRule="exact"/>
              <w:ind w:right="-254" w:firstLine="142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10 литров</w:t>
            </w:r>
          </w:p>
        </w:tc>
        <w:tc>
          <w:tcPr>
            <w:tcW w:w="2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983AC" w14:textId="77777777" w:rsidR="00956E48" w:rsidRDefault="0005316B" w:rsidP="00EF6290">
            <w:pPr>
              <w:spacing w:line="180" w:lineRule="exact"/>
              <w:ind w:right="-254" w:firstLine="142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36 литров, или замена</w:t>
            </w:r>
          </w:p>
        </w:tc>
      </w:tr>
    </w:tbl>
    <w:p w14:paraId="6E61EDD9" w14:textId="03D30C3C" w:rsidR="00375172" w:rsidRDefault="00851909" w:rsidP="00EF6290">
      <w:pPr>
        <w:spacing w:line="180" w:lineRule="exact"/>
        <w:ind w:right="-112"/>
        <w:rPr>
          <w:b/>
          <w:sz w:val="14"/>
          <w:szCs w:val="14"/>
        </w:rPr>
      </w:pPr>
      <w:r>
        <w:pict w14:anchorId="3DEE8E3A">
          <v:rect id="_x0000_i1028" style="width:0;height:1.5pt" o:hralign="center" o:hrstd="t" o:hr="t" fillcolor="#a0a0a0" stroked="f"/>
        </w:pict>
      </w:r>
    </w:p>
    <w:p w14:paraId="6FDCA82F" w14:textId="712AACEC" w:rsidR="00956E48" w:rsidRDefault="0005316B" w:rsidP="00EF6290">
      <w:pPr>
        <w:ind w:right="-254" w:firstLine="142"/>
        <w:rPr>
          <w:b/>
          <w:sz w:val="14"/>
          <w:szCs w:val="14"/>
        </w:rPr>
      </w:pPr>
      <w:r>
        <w:rPr>
          <w:b/>
          <w:sz w:val="14"/>
          <w:szCs w:val="14"/>
        </w:rPr>
        <w:t>4.    Монтаж сменного картриджа</w:t>
      </w:r>
    </w:p>
    <w:p w14:paraId="7F2D0C9B" w14:textId="2D695588" w:rsidR="00956E48" w:rsidRDefault="00956E48" w:rsidP="00EF6290">
      <w:pPr>
        <w:ind w:right="-254" w:firstLine="142"/>
        <w:rPr>
          <w:sz w:val="6"/>
          <w:szCs w:val="6"/>
        </w:rPr>
      </w:pPr>
    </w:p>
    <w:p w14:paraId="7E49881F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>перед установкой ознакомьтесь с техническим описанием (раздел 8) и примите во внимание указания по мерам безопасности (раздел 3). После хранения или транспортировки при температуре ниже 0℃ следует выдержать картридж в открытой заводской упаковке не менее 24 часов при комнатной температуре.</w:t>
      </w:r>
    </w:p>
    <w:p w14:paraId="65F80A2A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Извлеките фильтрующий элемент из заводской упаковки.</w:t>
      </w:r>
    </w:p>
    <w:p w14:paraId="77AAE5AA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Снимите защитный колпачок со стыковочного узла картриджа, проверьте наличие и целостность резинового кольца на стыковочном узле, а также целостность, отсутствие вмятин, трещин, сколов на поверхности стыковочного узла и центральной белой трубки.</w:t>
      </w:r>
    </w:p>
    <w:p w14:paraId="7239A6FC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Установите картридж вертикально на его основание, наденьте и зафиксируйте головную часть фильтрующей системы на картридже. В случае необходимости используйте переходное устройство (адаптер) для герметичного и надежного соединения картриджа с совместимой с ним головной частью фильтрующей системы другого производителя.</w:t>
      </w:r>
    </w:p>
    <w:p w14:paraId="28C8180B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Проверьте правильность всех соединений, рабочее положение всех переключателей и фиксаторов, устройств сброса давления воды в картридже и клапана (крана) промывки картриджа.</w:t>
      </w:r>
    </w:p>
    <w:p w14:paraId="1F4F39A3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Обеспечьте постепенное увеличение подачи воды для проверки герметичности соединений.</w:t>
      </w:r>
    </w:p>
    <w:p w14:paraId="3D62DB50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>ОБЯЗАТЕЛЬНО произведите предварительную промывку картриджа.</w:t>
      </w:r>
    </w:p>
    <w:p w14:paraId="14844F47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С помощью теста на карбонатную жесткость определите показатель карбонатной жесткости воды перед картриджем.</w:t>
      </w:r>
    </w:p>
    <w:p w14:paraId="32E207A6" w14:textId="77777777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На основании показателя карбонатной жесткости установите рекомендуемое значение байпаса на головной части фильтра по таблице ресурсов (раздел 9).</w:t>
      </w:r>
    </w:p>
    <w:p w14:paraId="244C2F44" w14:textId="09496339" w:rsidR="00956E48" w:rsidRDefault="0005316B" w:rsidP="00EF6290">
      <w:pPr>
        <w:numPr>
          <w:ilvl w:val="0"/>
          <w:numId w:val="2"/>
        </w:numPr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  <w:highlight w:val="white"/>
        </w:rPr>
        <w:t>Запишите в технический паспорт дату установки и плановую дату замены картриджа, она должна быть не позднее 12 месяцев с даты установки.</w:t>
      </w:r>
    </w:p>
    <w:p w14:paraId="5F704597" w14:textId="77777777" w:rsidR="00EF6290" w:rsidRPr="00EF6290" w:rsidRDefault="00EF6290" w:rsidP="00EF6290">
      <w:pPr>
        <w:ind w:right="-254" w:firstLine="142"/>
        <w:jc w:val="both"/>
        <w:rPr>
          <w:sz w:val="6"/>
          <w:szCs w:val="6"/>
        </w:rPr>
      </w:pPr>
    </w:p>
    <w:p w14:paraId="19BE13E1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>Сменный картридж содержит гранулированный активированный уголь, из-за чего при запуске вода окрашивается в черный цвет из-за присутствия угольной пыли, а также приобретает белесую структуру от выделяющегося в виде мелких пузырьков воздуха. Промывая картридж, необходимо дождаться прозрачного цвета воды и отсутствия пузырьков.</w:t>
      </w:r>
    </w:p>
    <w:p w14:paraId="36F001A5" w14:textId="1A7B40BE" w:rsidR="00375172" w:rsidRDefault="00851909" w:rsidP="00EF6290">
      <w:pPr>
        <w:ind w:right="-254"/>
        <w:rPr>
          <w:b/>
          <w:sz w:val="14"/>
          <w:szCs w:val="14"/>
        </w:rPr>
      </w:pPr>
      <w:r>
        <w:pict w14:anchorId="307BDA87">
          <v:rect id="_x0000_i1029" style="width:0;height:1.5pt" o:hralign="center" o:hrstd="t" o:hr="t" fillcolor="#a0a0a0" stroked="f"/>
        </w:pict>
      </w:r>
    </w:p>
    <w:p w14:paraId="1823021E" w14:textId="3D02FEA6" w:rsidR="00956E48" w:rsidRDefault="0005316B" w:rsidP="00EF6290">
      <w:pPr>
        <w:ind w:right="-254" w:firstLine="142"/>
        <w:rPr>
          <w:b/>
          <w:sz w:val="14"/>
          <w:szCs w:val="14"/>
        </w:rPr>
      </w:pPr>
      <w:r>
        <w:rPr>
          <w:b/>
          <w:sz w:val="14"/>
          <w:szCs w:val="14"/>
        </w:rPr>
        <w:t>5.    Замена сменного картриджа</w:t>
      </w:r>
    </w:p>
    <w:p w14:paraId="1214FD29" w14:textId="26B657EF" w:rsidR="00956E48" w:rsidRDefault="00956E48" w:rsidP="00EF6290">
      <w:pPr>
        <w:ind w:right="-254" w:firstLine="142"/>
        <w:rPr>
          <w:sz w:val="6"/>
          <w:szCs w:val="6"/>
        </w:rPr>
      </w:pPr>
    </w:p>
    <w:p w14:paraId="4A40D394" w14:textId="77777777" w:rsidR="00956E48" w:rsidRDefault="0005316B" w:rsidP="00EF6290">
      <w:pPr>
        <w:ind w:right="-254" w:firstLine="142"/>
        <w:rPr>
          <w:sz w:val="14"/>
          <w:szCs w:val="14"/>
        </w:rPr>
      </w:pPr>
      <w:r>
        <w:rPr>
          <w:sz w:val="14"/>
          <w:szCs w:val="14"/>
        </w:rPr>
        <w:t>Замену сменных картриджей АКВАБРИТ следует производить после выработки их ресурса (раздел 9), но не позднее 12 месяцев с начала ввода в эксплуатацию.</w:t>
      </w:r>
    </w:p>
    <w:p w14:paraId="3401ABC2" w14:textId="77777777" w:rsidR="00956E48" w:rsidRDefault="0005316B" w:rsidP="00EF6290">
      <w:pPr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 xml:space="preserve">перед установкой ознакомьтесь с техническим описанием (раздел 8) и примите во внимание указания по мерам безопасности (раздел 3). После хранения или транспортировки при температуре ниже 0℃ </w:t>
      </w:r>
      <w:r>
        <w:rPr>
          <w:sz w:val="14"/>
          <w:szCs w:val="14"/>
        </w:rPr>
        <w:lastRenderedPageBreak/>
        <w:t>следует выдержать картридж в открытой заводской упаковке не менее 24 часов при комнатной температуре. Внимательно осмотрите остальные детали фильтр-системы, проведите чистку загрязненных деталей и участков. В случае обнаруженных дефектов произведите замену элементов.</w:t>
      </w:r>
    </w:p>
    <w:p w14:paraId="3F2706E5" w14:textId="77777777" w:rsidR="00956E48" w:rsidRDefault="0005316B" w:rsidP="00EF6290">
      <w:pPr>
        <w:numPr>
          <w:ilvl w:val="0"/>
          <w:numId w:val="4"/>
        </w:numPr>
        <w:ind w:left="0"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Разблокируйте систему фиксации</w:t>
      </w:r>
      <w:r>
        <w:rPr>
          <w:rFonts w:ascii="Roboto" w:eastAsia="Roboto" w:hAnsi="Roboto" w:cs="Roboto"/>
          <w:sz w:val="14"/>
          <w:szCs w:val="14"/>
        </w:rPr>
        <w:t xml:space="preserve"> </w:t>
      </w:r>
      <w:r>
        <w:rPr>
          <w:sz w:val="14"/>
          <w:szCs w:val="14"/>
        </w:rPr>
        <w:t>головной части фильтр-системы.</w:t>
      </w:r>
    </w:p>
    <w:p w14:paraId="57405BBA" w14:textId="77777777" w:rsidR="00956E48" w:rsidRDefault="0005316B" w:rsidP="00EF6290">
      <w:pPr>
        <w:numPr>
          <w:ilvl w:val="0"/>
          <w:numId w:val="4"/>
        </w:numPr>
        <w:ind w:left="0"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Активируйте промывочный клапан для снижения давления в фильтр-системе.</w:t>
      </w:r>
    </w:p>
    <w:p w14:paraId="5B0BD4EC" w14:textId="77777777" w:rsidR="00956E48" w:rsidRDefault="0005316B" w:rsidP="00EF6290">
      <w:pPr>
        <w:numPr>
          <w:ilvl w:val="0"/>
          <w:numId w:val="4"/>
        </w:numPr>
        <w:ind w:left="0"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Снимите головную часть фильтрующей системы с картриджа. В случае применения переходного устройства (адаптера), снимите его с отработавшего ресурс картриджа и установите на новый.</w:t>
      </w:r>
    </w:p>
    <w:p w14:paraId="6FF44037" w14:textId="77777777" w:rsidR="00956E48" w:rsidRDefault="0005316B" w:rsidP="00EF6290">
      <w:pPr>
        <w:numPr>
          <w:ilvl w:val="0"/>
          <w:numId w:val="4"/>
        </w:numPr>
        <w:ind w:left="0"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>Замените отработанный сменный картридж на новый.</w:t>
      </w:r>
    </w:p>
    <w:p w14:paraId="0850800F" w14:textId="77777777" w:rsidR="00956E48" w:rsidRDefault="0005316B" w:rsidP="00EF6290">
      <w:pPr>
        <w:numPr>
          <w:ilvl w:val="0"/>
          <w:numId w:val="4"/>
        </w:numPr>
        <w:spacing w:line="180" w:lineRule="exact"/>
        <w:ind w:left="0" w:right="-255" w:firstLine="142"/>
        <w:jc w:val="both"/>
        <w:rPr>
          <w:sz w:val="14"/>
          <w:szCs w:val="14"/>
        </w:rPr>
      </w:pPr>
      <w:r>
        <w:rPr>
          <w:sz w:val="14"/>
          <w:szCs w:val="14"/>
        </w:rPr>
        <w:t>Произведите монтаж нового элемента (раздел 4)</w:t>
      </w:r>
    </w:p>
    <w:p w14:paraId="36391EF3" w14:textId="6A3907A6" w:rsidR="00375172" w:rsidRDefault="00851909" w:rsidP="00EF6290">
      <w:pPr>
        <w:spacing w:line="180" w:lineRule="exact"/>
        <w:ind w:right="-255"/>
        <w:rPr>
          <w:b/>
          <w:sz w:val="14"/>
          <w:szCs w:val="14"/>
        </w:rPr>
      </w:pPr>
      <w:r>
        <w:pict w14:anchorId="48651DE7">
          <v:rect id="_x0000_i1030" style="width:0;height:1.5pt" o:hralign="center" o:hrstd="t" o:hr="t" fillcolor="#a0a0a0" stroked="f"/>
        </w:pict>
      </w:r>
    </w:p>
    <w:p w14:paraId="1F21AA0C" w14:textId="1FCA7D64" w:rsidR="00956E48" w:rsidRDefault="0005316B" w:rsidP="00EF6290">
      <w:pPr>
        <w:spacing w:line="180" w:lineRule="exact"/>
        <w:ind w:right="-255" w:firstLine="142"/>
        <w:rPr>
          <w:b/>
          <w:sz w:val="14"/>
          <w:szCs w:val="14"/>
        </w:rPr>
      </w:pPr>
      <w:r>
        <w:rPr>
          <w:b/>
          <w:sz w:val="14"/>
          <w:szCs w:val="14"/>
        </w:rPr>
        <w:t>6.    Техническое обслуживание</w:t>
      </w:r>
    </w:p>
    <w:p w14:paraId="69853F96" w14:textId="0558475C" w:rsidR="00956E48" w:rsidRDefault="00956E48" w:rsidP="00EF6290">
      <w:pPr>
        <w:ind w:right="-254" w:firstLine="142"/>
        <w:rPr>
          <w:b/>
          <w:sz w:val="6"/>
          <w:szCs w:val="6"/>
        </w:rPr>
      </w:pPr>
    </w:p>
    <w:p w14:paraId="37E5444B" w14:textId="77777777" w:rsidR="00956E48" w:rsidRDefault="0005316B" w:rsidP="00EF6290">
      <w:pPr>
        <w:ind w:right="-254" w:firstLine="142"/>
        <w:rPr>
          <w:sz w:val="14"/>
          <w:szCs w:val="14"/>
        </w:rPr>
      </w:pPr>
      <w:r>
        <w:rPr>
          <w:sz w:val="14"/>
          <w:szCs w:val="14"/>
        </w:rPr>
        <w:t xml:space="preserve">Регулярно проверяйте герметичность </w:t>
      </w:r>
      <w:r>
        <w:rPr>
          <w:sz w:val="14"/>
          <w:szCs w:val="14"/>
          <w:highlight w:val="white"/>
        </w:rPr>
        <w:t>фильтрующей системы в местах соединения сменного картриджа с головной частью и переходным устройством (адаптером), в случае его применения</w:t>
      </w:r>
      <w:r>
        <w:rPr>
          <w:sz w:val="14"/>
          <w:szCs w:val="14"/>
        </w:rPr>
        <w:t>. Проверьте правильность соединений, целостность резиновых уплотнений, при необходимости дополнительно подтяните по часовой стрелке накидную гайку.</w:t>
      </w:r>
    </w:p>
    <w:p w14:paraId="7179D32D" w14:textId="77777777" w:rsidR="00956E48" w:rsidRDefault="0005316B" w:rsidP="00EF6290">
      <w:pPr>
        <w:ind w:right="-254" w:firstLine="142"/>
        <w:rPr>
          <w:sz w:val="14"/>
          <w:szCs w:val="14"/>
        </w:rPr>
      </w:pPr>
      <w:r>
        <w:rPr>
          <w:sz w:val="14"/>
          <w:szCs w:val="14"/>
        </w:rPr>
        <w:t xml:space="preserve">Периодически (рекомендуется не реже 1 раза в 3 месяца) </w:t>
      </w:r>
      <w:r>
        <w:rPr>
          <w:sz w:val="14"/>
          <w:szCs w:val="14"/>
          <w:highlight w:val="white"/>
        </w:rPr>
        <w:t>замеряйте с помощью теста КН карбонатную жесткость воды перед фильтром</w:t>
      </w:r>
      <w:r>
        <w:rPr>
          <w:sz w:val="14"/>
          <w:szCs w:val="14"/>
        </w:rPr>
        <w:t>, и, в случае необходимости, внесите изменения в настройку головной части фильтрующей системы, пересчитайте ресурс с учетом изменения настроек (раздел 9), внесите изменения значения ресурса картриджа в паспорт и в настройку счетчика (устанавливается опционально).</w:t>
      </w:r>
    </w:p>
    <w:p w14:paraId="69A74EB2" w14:textId="77777777" w:rsidR="00956E48" w:rsidRDefault="0005316B" w:rsidP="00EF6290">
      <w:pPr>
        <w:ind w:right="-254" w:firstLine="142"/>
        <w:rPr>
          <w:sz w:val="14"/>
          <w:szCs w:val="14"/>
        </w:rPr>
      </w:pPr>
      <w:r>
        <w:rPr>
          <w:sz w:val="14"/>
          <w:szCs w:val="14"/>
        </w:rPr>
        <w:t>Регулярно очищайте весь комплект фильтрующей системы мягкой влажной тканью.</w:t>
      </w:r>
    </w:p>
    <w:p w14:paraId="5282EB7D" w14:textId="77777777" w:rsidR="00956E48" w:rsidRDefault="0005316B" w:rsidP="00EF6290">
      <w:pPr>
        <w:spacing w:line="160" w:lineRule="exact"/>
        <w:ind w:right="-254" w:firstLine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⚠️ </w:t>
      </w:r>
      <w:r>
        <w:rPr>
          <w:b/>
          <w:sz w:val="14"/>
          <w:szCs w:val="14"/>
        </w:rPr>
        <w:t xml:space="preserve">Внимание: </w:t>
      </w:r>
      <w:r>
        <w:rPr>
          <w:sz w:val="14"/>
          <w:szCs w:val="14"/>
        </w:rPr>
        <w:t>не используйте агрессивные химикаты, растворители, абразивные и вяжущие чистящие средства.</w:t>
      </w:r>
    </w:p>
    <w:p w14:paraId="53396107" w14:textId="1440C967" w:rsidR="00375172" w:rsidRDefault="00851909" w:rsidP="00EF6290">
      <w:pPr>
        <w:spacing w:line="160" w:lineRule="exact"/>
        <w:ind w:right="-254"/>
        <w:rPr>
          <w:b/>
          <w:sz w:val="14"/>
          <w:szCs w:val="14"/>
        </w:rPr>
      </w:pPr>
      <w:r>
        <w:pict w14:anchorId="5B4C2BFF">
          <v:rect id="_x0000_i1031" style="width:0;height:1.5pt" o:hralign="center" o:hrstd="t" o:hr="t" fillcolor="#a0a0a0" stroked="f"/>
        </w:pict>
      </w:r>
    </w:p>
    <w:p w14:paraId="6BA0A54A" w14:textId="5934A20B" w:rsidR="00956E48" w:rsidRDefault="0005316B" w:rsidP="00EF6290">
      <w:pPr>
        <w:spacing w:line="160" w:lineRule="exact"/>
        <w:rPr>
          <w:b/>
          <w:sz w:val="14"/>
          <w:szCs w:val="14"/>
        </w:rPr>
      </w:pPr>
      <w:r>
        <w:rPr>
          <w:b/>
          <w:sz w:val="14"/>
          <w:szCs w:val="14"/>
        </w:rPr>
        <w:t>7.    Устранение неисправностей</w:t>
      </w:r>
    </w:p>
    <w:p w14:paraId="0CF1FAAD" w14:textId="42A9C0DA" w:rsidR="00956E48" w:rsidRDefault="00956E48">
      <w:pPr>
        <w:spacing w:line="240" w:lineRule="auto"/>
        <w:rPr>
          <w:b/>
          <w:sz w:val="6"/>
          <w:szCs w:val="6"/>
        </w:rPr>
      </w:pPr>
    </w:p>
    <w:p w14:paraId="3A2A7CD0" w14:textId="77777777" w:rsidR="00956E48" w:rsidRDefault="00956E48">
      <w:pPr>
        <w:spacing w:line="240" w:lineRule="auto"/>
        <w:rPr>
          <w:b/>
          <w:sz w:val="6"/>
          <w:szCs w:val="6"/>
        </w:rPr>
      </w:pPr>
    </w:p>
    <w:tbl>
      <w:tblPr>
        <w:tblStyle w:val="a7"/>
        <w:tblW w:w="7503" w:type="dxa"/>
        <w:tblInd w:w="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2655"/>
        <w:gridCol w:w="3228"/>
      </w:tblGrid>
      <w:tr w:rsidR="00956E48" w14:paraId="0CD0D11F" w14:textId="77777777" w:rsidTr="00EF6290">
        <w:trPr>
          <w:trHeight w:val="219"/>
        </w:trPr>
        <w:tc>
          <w:tcPr>
            <w:tcW w:w="1620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319B9" w14:textId="77777777" w:rsidR="00956E48" w:rsidRDefault="0005316B" w:rsidP="0085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5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Неполадка</w:t>
            </w:r>
          </w:p>
        </w:tc>
        <w:tc>
          <w:tcPr>
            <w:tcW w:w="2655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E7FBD" w14:textId="77777777" w:rsidR="00956E48" w:rsidRDefault="0005316B" w:rsidP="0085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Причина</w:t>
            </w:r>
          </w:p>
        </w:tc>
        <w:tc>
          <w:tcPr>
            <w:tcW w:w="3228" w:type="dxa"/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72B9D" w14:textId="77777777" w:rsidR="00956E48" w:rsidRDefault="0005316B" w:rsidP="0085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Устранение неполадки</w:t>
            </w:r>
          </w:p>
        </w:tc>
      </w:tr>
      <w:tr w:rsidR="00956E48" w14:paraId="71DB5E51" w14:textId="77777777" w:rsidTr="00EF6290">
        <w:trPr>
          <w:trHeight w:val="330"/>
        </w:trPr>
        <w:tc>
          <w:tcPr>
            <w:tcW w:w="16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356BF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Нет потока фильтрованной воды</w:t>
            </w:r>
          </w:p>
        </w:tc>
        <w:tc>
          <w:tcPr>
            <w:tcW w:w="26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3B7FA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Подача воды и другие клапаны закрыты</w:t>
            </w:r>
          </w:p>
        </w:tc>
        <w:tc>
          <w:tcPr>
            <w:tcW w:w="32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5BC73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запорные клапаны, при необходимости открыть их.</w:t>
            </w:r>
          </w:p>
        </w:tc>
      </w:tr>
      <w:tr w:rsidR="00956E48" w14:paraId="645D623C" w14:textId="77777777" w:rsidTr="00EF6290">
        <w:trPr>
          <w:trHeight w:val="450"/>
        </w:trPr>
        <w:tc>
          <w:tcPr>
            <w:tcW w:w="16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E41C4" w14:textId="77777777" w:rsidR="00956E48" w:rsidRDefault="00956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6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A4E4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Сменный картридж неполностью установлен.</w:t>
            </w:r>
          </w:p>
        </w:tc>
        <w:tc>
          <w:tcPr>
            <w:tcW w:w="32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B8A82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накидную гайку, систему фиксации головной части, положение переключателя сброса давления.</w:t>
            </w:r>
          </w:p>
        </w:tc>
      </w:tr>
      <w:tr w:rsidR="00956E48" w14:paraId="7B8359DD" w14:textId="77777777" w:rsidTr="00EF6290">
        <w:trPr>
          <w:trHeight w:val="465"/>
        </w:trPr>
        <w:tc>
          <w:tcPr>
            <w:tcW w:w="16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E7CCC" w14:textId="77777777" w:rsidR="00956E48" w:rsidRDefault="00956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6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6989F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Головная часть фильтра установлена неправильно.</w:t>
            </w:r>
          </w:p>
        </w:tc>
        <w:tc>
          <w:tcPr>
            <w:tcW w:w="32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9BEA4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 xml:space="preserve">Проверить подключение и соответствие направления потока, при необходимости произвести </w:t>
            </w:r>
            <w:proofErr w:type="spellStart"/>
            <w:r>
              <w:rPr>
                <w:color w:val="003A70"/>
                <w:sz w:val="14"/>
                <w:szCs w:val="14"/>
              </w:rPr>
              <w:t>переподключение</w:t>
            </w:r>
            <w:proofErr w:type="spellEnd"/>
            <w:r>
              <w:rPr>
                <w:color w:val="003A70"/>
                <w:sz w:val="14"/>
                <w:szCs w:val="14"/>
              </w:rPr>
              <w:t>.</w:t>
            </w:r>
          </w:p>
        </w:tc>
      </w:tr>
      <w:tr w:rsidR="00956E48" w14:paraId="1EFFFEFD" w14:textId="77777777" w:rsidTr="00EF6290">
        <w:trPr>
          <w:trHeight w:val="330"/>
        </w:trPr>
        <w:tc>
          <w:tcPr>
            <w:tcW w:w="162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B6DA4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Слабый поток воды.</w:t>
            </w:r>
          </w:p>
        </w:tc>
        <w:tc>
          <w:tcPr>
            <w:tcW w:w="2655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A1E3F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 xml:space="preserve">Давление воды в системе слишком низкое (ниже 2 </w:t>
            </w:r>
            <w:proofErr w:type="spellStart"/>
            <w:r>
              <w:rPr>
                <w:color w:val="003A70"/>
                <w:sz w:val="14"/>
                <w:szCs w:val="14"/>
              </w:rPr>
              <w:t>атм</w:t>
            </w:r>
            <w:proofErr w:type="spellEnd"/>
            <w:r>
              <w:rPr>
                <w:color w:val="003A70"/>
                <w:sz w:val="14"/>
                <w:szCs w:val="14"/>
              </w:rPr>
              <w:t>).</w:t>
            </w:r>
          </w:p>
        </w:tc>
        <w:tc>
          <w:tcPr>
            <w:tcW w:w="3228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71F7E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давление воды в водопроводной системе.</w:t>
            </w:r>
          </w:p>
        </w:tc>
      </w:tr>
      <w:tr w:rsidR="00956E48" w14:paraId="6A088CB7" w14:textId="77777777" w:rsidTr="00EF6290">
        <w:trPr>
          <w:trHeight w:val="450"/>
        </w:trPr>
        <w:tc>
          <w:tcPr>
            <w:tcW w:w="162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5FE0F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Резьбовое соединение негерметично.</w:t>
            </w:r>
          </w:p>
        </w:tc>
        <w:tc>
          <w:tcPr>
            <w:tcW w:w="26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07098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Сменный картридж недостаточно зафиксирован.</w:t>
            </w:r>
          </w:p>
        </w:tc>
        <w:tc>
          <w:tcPr>
            <w:tcW w:w="32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C6DAE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накидную гайку,  при необходимости дополнительно довернуть по часовой стрелке.</w:t>
            </w:r>
          </w:p>
        </w:tc>
      </w:tr>
      <w:tr w:rsidR="00956E48" w14:paraId="6D43DA39" w14:textId="77777777" w:rsidTr="00EF6290">
        <w:trPr>
          <w:trHeight w:val="101"/>
        </w:trPr>
        <w:tc>
          <w:tcPr>
            <w:tcW w:w="162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B46E2" w14:textId="77777777" w:rsidR="00956E48" w:rsidRDefault="00956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6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B3659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Повреждения поверхностей и резинового уплотнения стыковочного узла.</w:t>
            </w:r>
          </w:p>
        </w:tc>
        <w:tc>
          <w:tcPr>
            <w:tcW w:w="32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0E3E6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целостность поверхностей стыковочного узла и центральной белой трубки. Проверить уплотнительные кольца, при необходимости заменить на новые.</w:t>
            </w:r>
          </w:p>
        </w:tc>
      </w:tr>
      <w:tr w:rsidR="00956E48" w14:paraId="7AF3C5F9" w14:textId="77777777" w:rsidTr="00EF6290">
        <w:trPr>
          <w:trHeight w:val="64"/>
        </w:trPr>
        <w:tc>
          <w:tcPr>
            <w:tcW w:w="162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BD95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Пузыри воздуха</w:t>
            </w:r>
          </w:p>
        </w:tc>
        <w:tc>
          <w:tcPr>
            <w:tcW w:w="2655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0E727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Воздух удален неполностью.</w:t>
            </w:r>
          </w:p>
        </w:tc>
        <w:tc>
          <w:tcPr>
            <w:tcW w:w="3228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09DD4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Дополнительно удалить воздух.</w:t>
            </w:r>
          </w:p>
        </w:tc>
      </w:tr>
      <w:tr w:rsidR="00956E48" w14:paraId="633E87C5" w14:textId="77777777" w:rsidTr="00EF6290">
        <w:trPr>
          <w:trHeight w:val="450"/>
        </w:trPr>
        <w:tc>
          <w:tcPr>
            <w:tcW w:w="162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EDA3D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Фильтрованная вода молочно-белого цвета</w:t>
            </w:r>
          </w:p>
        </w:tc>
        <w:tc>
          <w:tcPr>
            <w:tcW w:w="26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4EDE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Обусловлено выделением воздуха при запуске нового картриджа в виде мелких пузырьков.</w:t>
            </w:r>
          </w:p>
        </w:tc>
        <w:tc>
          <w:tcPr>
            <w:tcW w:w="32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98C76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Дополнительно пролить картридж, мутность исчезнет примерно через 5 мин.</w:t>
            </w:r>
          </w:p>
        </w:tc>
      </w:tr>
      <w:tr w:rsidR="00956E48" w14:paraId="47F5F207" w14:textId="77777777" w:rsidTr="00EF6290">
        <w:trPr>
          <w:trHeight w:val="495"/>
        </w:trPr>
        <w:tc>
          <w:tcPr>
            <w:tcW w:w="1620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B88E6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На нагревательных элементах быстро образуется накипь</w:t>
            </w:r>
          </w:p>
        </w:tc>
        <w:tc>
          <w:tcPr>
            <w:tcW w:w="2655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FD4D2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Неправильная настройка байпас. Превышен ресурс картриджа. Изменение жесткости водопроводной воды.</w:t>
            </w:r>
          </w:p>
        </w:tc>
        <w:tc>
          <w:tcPr>
            <w:tcW w:w="3228" w:type="dxa"/>
            <w:shd w:val="clear" w:color="auto" w:fill="EAF3F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43A1C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Проверить карбонатную жесткость, произвести правильную настройку байпас, при необходимости заменить картридж на более производительный.</w:t>
            </w:r>
          </w:p>
        </w:tc>
      </w:tr>
    </w:tbl>
    <w:p w14:paraId="71250099" w14:textId="73C0A659" w:rsidR="00375172" w:rsidRDefault="00851909" w:rsidP="00EF6290">
      <w:pPr>
        <w:ind w:right="-112"/>
        <w:rPr>
          <w:b/>
          <w:sz w:val="14"/>
          <w:szCs w:val="14"/>
        </w:rPr>
      </w:pPr>
      <w:r>
        <w:pict w14:anchorId="3394EFCF">
          <v:rect id="_x0000_i1032" style="width:0;height:1.5pt" o:hralign="center" o:hrstd="t" o:hr="t" fillcolor="#a0a0a0" stroked="f"/>
        </w:pict>
      </w:r>
    </w:p>
    <w:p w14:paraId="55EB42A2" w14:textId="133A5F25" w:rsidR="00956E48" w:rsidRDefault="0005316B" w:rsidP="00F95A01">
      <w:pPr>
        <w:rPr>
          <w:b/>
          <w:sz w:val="6"/>
          <w:szCs w:val="6"/>
        </w:rPr>
      </w:pPr>
      <w:r>
        <w:rPr>
          <w:b/>
          <w:sz w:val="14"/>
          <w:szCs w:val="14"/>
        </w:rPr>
        <w:t>8.    Технические характеристики</w:t>
      </w:r>
    </w:p>
    <w:tbl>
      <w:tblPr>
        <w:tblStyle w:val="a8"/>
        <w:tblW w:w="7363" w:type="dxa"/>
        <w:tblInd w:w="0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4839"/>
        <w:gridCol w:w="2524"/>
      </w:tblGrid>
      <w:tr w:rsidR="00956E48" w14:paraId="6E38CBDF" w14:textId="77777777" w:rsidTr="00EF6290">
        <w:trPr>
          <w:trHeight w:val="247"/>
        </w:trPr>
        <w:tc>
          <w:tcPr>
            <w:tcW w:w="7363" w:type="dxa"/>
            <w:gridSpan w:val="2"/>
            <w:shd w:val="clear" w:color="auto" w:fill="6EAA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87B3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EAF3F8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Сменный картридж АКВАБРИТ 250</w:t>
            </w:r>
          </w:p>
        </w:tc>
      </w:tr>
      <w:tr w:rsidR="00956E48" w14:paraId="3182C8F2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0ECB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Рабочее давление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410F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от 2 бар до 8.6  бар (максимум)</w:t>
            </w:r>
          </w:p>
        </w:tc>
      </w:tr>
      <w:tr w:rsidR="00956E48" w14:paraId="585C9D89" w14:textId="77777777" w:rsidTr="00EF6290">
        <w:trPr>
          <w:trHeight w:val="186"/>
        </w:trPr>
        <w:tc>
          <w:tcPr>
            <w:tcW w:w="4839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C65B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Рабочая температура воды</w:t>
            </w:r>
          </w:p>
        </w:tc>
        <w:tc>
          <w:tcPr>
            <w:tcW w:w="2524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4DC0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от 4 ℃ до 30 ℃</w:t>
            </w:r>
          </w:p>
        </w:tc>
      </w:tr>
      <w:tr w:rsidR="00956E48" w14:paraId="5DF5F922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6D9A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lastRenderedPageBreak/>
              <w:t>Рабочая температура окружающей среды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AF2C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от 4 ℃ до 40 ℃</w:t>
            </w:r>
          </w:p>
        </w:tc>
      </w:tr>
      <w:tr w:rsidR="00956E48" w14:paraId="3B284C17" w14:textId="77777777" w:rsidTr="00EF6290">
        <w:trPr>
          <w:trHeight w:val="186"/>
        </w:trPr>
        <w:tc>
          <w:tcPr>
            <w:tcW w:w="4839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7880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 xml:space="preserve">Температура хранения или транспортировки </w:t>
            </w:r>
          </w:p>
        </w:tc>
        <w:tc>
          <w:tcPr>
            <w:tcW w:w="2524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9699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от -20 ℃ до 50 ℃</w:t>
            </w:r>
          </w:p>
        </w:tc>
      </w:tr>
      <w:tr w:rsidR="00956E48" w14:paraId="61BED8C1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E666" w14:textId="77777777" w:rsidR="00956E48" w:rsidRDefault="0005316B">
            <w:pPr>
              <w:widowControl w:val="0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Скорость потока при падении давления на 1 бар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9AF1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140 л/час</w:t>
            </w:r>
          </w:p>
        </w:tc>
      </w:tr>
      <w:tr w:rsidR="00956E48" w14:paraId="167C5D9E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4FB5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Номинальная скорость потока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CCA9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65 л/час</w:t>
            </w:r>
          </w:p>
        </w:tc>
      </w:tr>
      <w:tr w:rsidR="00956E48" w14:paraId="7BA12AD0" w14:textId="77777777" w:rsidTr="00EF6290">
        <w:trPr>
          <w:trHeight w:val="186"/>
        </w:trPr>
        <w:tc>
          <w:tcPr>
            <w:tcW w:w="4839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315E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Потеря давления при номинальной скорости потока</w:t>
            </w:r>
          </w:p>
        </w:tc>
        <w:tc>
          <w:tcPr>
            <w:tcW w:w="2524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BB1D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0.2 бар</w:t>
            </w:r>
          </w:p>
        </w:tc>
      </w:tr>
      <w:tr w:rsidR="00956E48" w14:paraId="44155C19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6140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Объем пустого картриджа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BF78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3.8 л</w:t>
            </w:r>
          </w:p>
        </w:tc>
      </w:tr>
      <w:tr w:rsidR="00956E48" w14:paraId="18102E4A" w14:textId="77777777" w:rsidTr="00EF6290">
        <w:trPr>
          <w:trHeight w:val="186"/>
        </w:trPr>
        <w:tc>
          <w:tcPr>
            <w:tcW w:w="4839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0E71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Вес картриджа без воды</w:t>
            </w:r>
          </w:p>
        </w:tc>
        <w:tc>
          <w:tcPr>
            <w:tcW w:w="2524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B2FB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3.4 кг</w:t>
            </w:r>
          </w:p>
        </w:tc>
      </w:tr>
      <w:tr w:rsidR="00956E48" w14:paraId="6E71010A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94F7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Вес картриджа с водой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9788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4.8 кг</w:t>
            </w:r>
          </w:p>
        </w:tc>
      </w:tr>
      <w:tr w:rsidR="00956E48" w14:paraId="7C571951" w14:textId="77777777" w:rsidTr="00EF6290">
        <w:trPr>
          <w:trHeight w:val="186"/>
        </w:trPr>
        <w:tc>
          <w:tcPr>
            <w:tcW w:w="4839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C529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Высота</w:t>
            </w:r>
          </w:p>
        </w:tc>
        <w:tc>
          <w:tcPr>
            <w:tcW w:w="2524" w:type="dxa"/>
            <w:shd w:val="clear" w:color="auto" w:fill="EAF3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785A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430 мм</w:t>
            </w:r>
          </w:p>
        </w:tc>
      </w:tr>
      <w:tr w:rsidR="00956E48" w14:paraId="452F1AEF" w14:textId="77777777" w:rsidTr="00EF6290">
        <w:trPr>
          <w:trHeight w:val="186"/>
        </w:trPr>
        <w:tc>
          <w:tcPr>
            <w:tcW w:w="4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33FC" w14:textId="77777777" w:rsidR="00956E48" w:rsidRDefault="00053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Диаметр</w:t>
            </w:r>
          </w:p>
        </w:tc>
        <w:tc>
          <w:tcPr>
            <w:tcW w:w="2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1241" w14:textId="18542B01" w:rsidR="00956E48" w:rsidRPr="00F95A01" w:rsidRDefault="00956E48" w:rsidP="00F95A01">
            <w:pPr>
              <w:pStyle w:val="ac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</w:p>
        </w:tc>
      </w:tr>
    </w:tbl>
    <w:p w14:paraId="47F05F4C" w14:textId="31114515" w:rsidR="00F95A01" w:rsidRDefault="00851909" w:rsidP="00EF6290">
      <w:pPr>
        <w:pStyle w:val="ac"/>
        <w:spacing w:line="160" w:lineRule="atLeast"/>
        <w:ind w:left="0" w:right="-112"/>
        <w:rPr>
          <w:b/>
          <w:sz w:val="14"/>
          <w:szCs w:val="14"/>
          <w:lang w:val="ru-RU"/>
        </w:rPr>
      </w:pPr>
      <w:r>
        <w:pict w14:anchorId="57CB65E7">
          <v:rect id="_x0000_i1033" style="width:0;height:1.5pt" o:hralign="center" o:hrstd="t" o:hr="t" fillcolor="#a0a0a0" stroked="f"/>
        </w:pict>
      </w:r>
    </w:p>
    <w:tbl>
      <w:tblPr>
        <w:tblpPr w:leftFromText="180" w:rightFromText="180" w:topFromText="180" w:bottomFromText="180" w:vertAnchor="text" w:horzAnchor="margin" w:tblpY="374"/>
        <w:tblW w:w="7361" w:type="dxa"/>
        <w:tblBorders>
          <w:top w:val="single" w:sz="8" w:space="0" w:color="003A70"/>
          <w:left w:val="single" w:sz="8" w:space="0" w:color="003A70"/>
          <w:bottom w:val="single" w:sz="8" w:space="0" w:color="003A70"/>
          <w:right w:val="single" w:sz="8" w:space="0" w:color="003A70"/>
          <w:insideH w:val="single" w:sz="8" w:space="0" w:color="003A70"/>
          <w:insideV w:val="single" w:sz="8" w:space="0" w:color="003A70"/>
        </w:tblBorders>
        <w:tblLayout w:type="fixed"/>
        <w:tblLook w:val="0600" w:firstRow="0" w:lastRow="0" w:firstColumn="0" w:lastColumn="0" w:noHBand="1" w:noVBand="1"/>
      </w:tblPr>
      <w:tblGrid>
        <w:gridCol w:w="898"/>
        <w:gridCol w:w="966"/>
        <w:gridCol w:w="678"/>
        <w:gridCol w:w="1559"/>
        <w:gridCol w:w="1420"/>
        <w:gridCol w:w="1840"/>
      </w:tblGrid>
      <w:tr w:rsidR="00F95A01" w14:paraId="1E77ABED" w14:textId="77777777" w:rsidTr="00EF6290">
        <w:trPr>
          <w:trHeight w:val="252"/>
        </w:trPr>
        <w:tc>
          <w:tcPr>
            <w:tcW w:w="7361" w:type="dxa"/>
            <w:gridSpan w:val="6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6EAAD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E3C99" w14:textId="77777777" w:rsidR="00F95A01" w:rsidRDefault="00F95A01" w:rsidP="00F95A01">
            <w:pPr>
              <w:widowControl w:val="0"/>
              <w:spacing w:line="240" w:lineRule="auto"/>
              <w:ind w:right="-26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EAF3F8"/>
                <w:sz w:val="14"/>
                <w:szCs w:val="14"/>
              </w:rPr>
              <w:t>Сменный картридж АКВАБРИТ 250</w:t>
            </w:r>
          </w:p>
        </w:tc>
      </w:tr>
      <w:tr w:rsidR="00375172" w14:paraId="5737379B" w14:textId="77777777" w:rsidTr="00EF6290">
        <w:trPr>
          <w:trHeight w:val="134"/>
        </w:trPr>
        <w:tc>
          <w:tcPr>
            <w:tcW w:w="898" w:type="dxa"/>
            <w:vMerge w:val="restart"/>
            <w:tcBorders>
              <w:top w:val="single" w:sz="8" w:space="0" w:color="003A70"/>
              <w:left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00B5D9D" w14:textId="45B1D5ED" w:rsidR="00375172" w:rsidRDefault="00375172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 w:rsidRPr="000D12B7">
              <w:rPr>
                <w:b/>
                <w:color w:val="003A70"/>
                <w:sz w:val="13"/>
                <w:szCs w:val="13"/>
              </w:rPr>
              <w:t>Карбонатная</w:t>
            </w:r>
            <w:r>
              <w:rPr>
                <w:b/>
                <w:color w:val="003A70"/>
                <w:sz w:val="13"/>
                <w:szCs w:val="13"/>
              </w:rPr>
              <w:br/>
            </w:r>
            <w:r w:rsidRPr="000D12B7">
              <w:rPr>
                <w:b/>
                <w:color w:val="003A70"/>
                <w:sz w:val="13"/>
                <w:szCs w:val="13"/>
              </w:rPr>
              <w:t>жесткость</w:t>
            </w:r>
          </w:p>
        </w:tc>
        <w:tc>
          <w:tcPr>
            <w:tcW w:w="3203" w:type="dxa"/>
            <w:gridSpan w:val="3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F134AEA" w14:textId="77777777" w:rsidR="00375172" w:rsidRPr="00C8337A" w:rsidRDefault="00375172" w:rsidP="00F95A01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3"/>
                <w:szCs w:val="13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>Горячие н</w:t>
            </w:r>
            <w:proofErr w:type="spellStart"/>
            <w:r w:rsidRPr="000D12B7">
              <w:rPr>
                <w:b/>
                <w:color w:val="003A70"/>
                <w:sz w:val="13"/>
                <w:szCs w:val="13"/>
              </w:rPr>
              <w:t>апитки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22DEF04" w14:textId="37A3E381" w:rsidR="00375172" w:rsidRDefault="00375172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  <w:lang w:val="ru-RU"/>
              </w:rPr>
            </w:pPr>
            <w:proofErr w:type="spellStart"/>
            <w:r w:rsidRPr="00F95A01">
              <w:rPr>
                <w:b/>
                <w:color w:val="003A70"/>
                <w:sz w:val="13"/>
                <w:szCs w:val="13"/>
              </w:rPr>
              <w:t>Пароконвектоматы</w:t>
            </w:r>
            <w:proofErr w:type="spellEnd"/>
            <w:r w:rsidRPr="00F95A01">
              <w:rPr>
                <w:b/>
                <w:color w:val="003A70"/>
                <w:sz w:val="13"/>
                <w:szCs w:val="13"/>
              </w:rPr>
              <w:t>, печи с пароувлажнением, пароварки и прочие стимеры</w:t>
            </w:r>
          </w:p>
        </w:tc>
      </w:tr>
      <w:tr w:rsidR="00375172" w14:paraId="474D68DF" w14:textId="77777777" w:rsidTr="00EF6290">
        <w:trPr>
          <w:trHeight w:val="134"/>
        </w:trPr>
        <w:tc>
          <w:tcPr>
            <w:tcW w:w="898" w:type="dxa"/>
            <w:vMerge/>
            <w:tcBorders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5D1643" w14:textId="00CB011F" w:rsidR="00375172" w:rsidRDefault="00375172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68FCB66" w14:textId="4115DDD0" w:rsidR="00375172" w:rsidRPr="000D12B7" w:rsidRDefault="00375172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3"/>
                <w:szCs w:val="13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>Регулируемый б</w:t>
            </w:r>
            <w:proofErr w:type="spellStart"/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57ADA79" w14:textId="77777777" w:rsidR="00375172" w:rsidRDefault="00375172" w:rsidP="00F95A01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51C4CAC" w14:textId="77777777" w:rsidR="00375172" w:rsidRPr="00DA55B8" w:rsidRDefault="00375172" w:rsidP="00DA55B8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3"/>
                <w:szCs w:val="13"/>
              </w:rPr>
            </w:pPr>
            <w:r w:rsidRPr="00DA55B8">
              <w:rPr>
                <w:b/>
                <w:color w:val="003A70"/>
                <w:sz w:val="13"/>
                <w:szCs w:val="13"/>
              </w:rPr>
              <w:t>Инжекторные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29B60793" w14:textId="77777777" w:rsidR="00375172" w:rsidRPr="00DA55B8" w:rsidRDefault="00375172" w:rsidP="00DA55B8">
            <w:pPr>
              <w:widowControl w:val="0"/>
              <w:spacing w:line="240" w:lineRule="auto"/>
              <w:ind w:left="15"/>
              <w:jc w:val="center"/>
              <w:rPr>
                <w:b/>
                <w:color w:val="003A70"/>
                <w:sz w:val="13"/>
                <w:szCs w:val="13"/>
              </w:rPr>
            </w:pPr>
            <w:r w:rsidRPr="00DA55B8">
              <w:rPr>
                <w:b/>
                <w:color w:val="003A70"/>
                <w:sz w:val="13"/>
                <w:szCs w:val="13"/>
              </w:rPr>
              <w:t>Бойлерные</w:t>
            </w:r>
          </w:p>
        </w:tc>
      </w:tr>
      <w:tr w:rsidR="00375172" w14:paraId="72EFCAF3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FBCFE03" w14:textId="06F6C062" w:rsidR="00F95A01" w:rsidRDefault="00375172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proofErr w:type="spellStart"/>
            <w:r w:rsidRPr="000D12B7">
              <w:rPr>
                <w:b/>
                <w:color w:val="003A70"/>
                <w:sz w:val="13"/>
                <w:szCs w:val="13"/>
              </w:rPr>
              <w:t>dH</w:t>
            </w:r>
            <w:proofErr w:type="spellEnd"/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069B27A" w14:textId="58B6CA58" w:rsidR="00F95A01" w:rsidRPr="00E904BA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  <w:lang w:val="ru-RU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>%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1F0AFB0" w14:textId="77777777" w:rsidR="00F95A01" w:rsidRPr="00E904BA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  <w:lang w:val="ru-RU"/>
              </w:rPr>
            </w:pPr>
            <w:r w:rsidRPr="000D12B7">
              <w:rPr>
                <w:b/>
                <w:color w:val="003A70"/>
                <w:sz w:val="13"/>
                <w:szCs w:val="13"/>
              </w:rPr>
              <w:t>Ресурс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990C3B6" w14:textId="6CBE3258" w:rsidR="00F95A01" w:rsidRPr="00C8337A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  <w:lang w:val="ru-RU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Ресурс на </w:t>
            </w:r>
            <w:proofErr w:type="spellStart"/>
            <w:r>
              <w:rPr>
                <w:b/>
                <w:color w:val="003A70"/>
                <w:sz w:val="13"/>
                <w:szCs w:val="13"/>
                <w:lang w:val="ru-RU"/>
              </w:rPr>
              <w:t>ф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икс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иро</w:t>
            </w:r>
            <w:proofErr w:type="spellEnd"/>
            <w:r w:rsidR="00DA55B8">
              <w:rPr>
                <w:b/>
                <w:color w:val="003A70"/>
                <w:sz w:val="13"/>
                <w:szCs w:val="13"/>
                <w:lang w:val="ru-RU"/>
              </w:rPr>
              <w:t>-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ванном 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б</w:t>
            </w:r>
            <w:proofErr w:type="spellStart"/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 w:rsidR="00DA55B8"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</w:rPr>
              <w:t>30%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1B0EF9D" w14:textId="3C464A3B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Ресурс на </w:t>
            </w:r>
            <w:proofErr w:type="spellStart"/>
            <w:r>
              <w:rPr>
                <w:b/>
                <w:color w:val="003A70"/>
                <w:sz w:val="13"/>
                <w:szCs w:val="13"/>
                <w:lang w:val="ru-RU"/>
              </w:rPr>
              <w:t>ф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икс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иро</w:t>
            </w:r>
            <w:proofErr w:type="spellEnd"/>
            <w:r w:rsidR="00DA55B8">
              <w:rPr>
                <w:b/>
                <w:color w:val="003A70"/>
                <w:sz w:val="13"/>
                <w:szCs w:val="13"/>
                <w:lang w:val="ru-RU"/>
              </w:rPr>
              <w:t>-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ванном</w:t>
            </w:r>
            <w:r w:rsidR="00DA55B8"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б</w:t>
            </w:r>
            <w:proofErr w:type="spellStart"/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</w:rPr>
              <w:t>0%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vAlign w:val="center"/>
          </w:tcPr>
          <w:p w14:paraId="0BE5335A" w14:textId="6F9A8E2D" w:rsidR="00F95A01" w:rsidRPr="00C8337A" w:rsidRDefault="00F95A01" w:rsidP="00DA55B8">
            <w:pPr>
              <w:widowControl w:val="0"/>
              <w:spacing w:line="240" w:lineRule="auto"/>
              <w:ind w:left="-113"/>
              <w:jc w:val="center"/>
              <w:rPr>
                <w:b/>
                <w:color w:val="003A70"/>
                <w:sz w:val="13"/>
                <w:szCs w:val="13"/>
                <w:lang w:val="ru-RU"/>
              </w:rPr>
            </w:pPr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Ресурс на </w:t>
            </w:r>
            <w:proofErr w:type="spellStart"/>
            <w:r>
              <w:rPr>
                <w:b/>
                <w:color w:val="003A70"/>
                <w:sz w:val="13"/>
                <w:szCs w:val="13"/>
                <w:lang w:val="ru-RU"/>
              </w:rPr>
              <w:t>ф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>икс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иро</w:t>
            </w:r>
            <w:proofErr w:type="spellEnd"/>
            <w:r w:rsidR="00DA55B8">
              <w:rPr>
                <w:b/>
                <w:color w:val="003A70"/>
                <w:sz w:val="13"/>
                <w:szCs w:val="13"/>
                <w:lang w:val="ru-RU"/>
              </w:rPr>
              <w:t>-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ванном</w:t>
            </w:r>
            <w:r w:rsidRPr="000D12B7">
              <w:rPr>
                <w:b/>
                <w:color w:val="003A70"/>
                <w:sz w:val="13"/>
                <w:szCs w:val="13"/>
                <w:lang w:val="ru-RU"/>
              </w:rPr>
              <w:t xml:space="preserve"> б</w:t>
            </w:r>
            <w:proofErr w:type="spellStart"/>
            <w:r w:rsidRPr="000D12B7">
              <w:rPr>
                <w:b/>
                <w:color w:val="003A70"/>
                <w:sz w:val="13"/>
                <w:szCs w:val="13"/>
              </w:rPr>
              <w:t>айпас</w:t>
            </w:r>
            <w:proofErr w:type="spellEnd"/>
            <w:r>
              <w:rPr>
                <w:b/>
                <w:color w:val="003A70"/>
                <w:sz w:val="13"/>
                <w:szCs w:val="13"/>
                <w:lang w:val="ru-RU"/>
              </w:rPr>
              <w:t xml:space="preserve"> </w:t>
            </w:r>
            <w:r w:rsidRPr="000D12B7">
              <w:rPr>
                <w:b/>
                <w:color w:val="003A70"/>
                <w:sz w:val="13"/>
                <w:szCs w:val="13"/>
              </w:rPr>
              <w:t>10%</w:t>
            </w:r>
            <w:r>
              <w:rPr>
                <w:b/>
                <w:color w:val="003A70"/>
                <w:sz w:val="13"/>
                <w:szCs w:val="13"/>
                <w:lang w:val="ru-RU"/>
              </w:rPr>
              <w:t>, л</w:t>
            </w:r>
          </w:p>
        </w:tc>
      </w:tr>
      <w:tr w:rsidR="00F95A01" w14:paraId="62B878E5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49C283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4 - 5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CB80DB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70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BF2A4CE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9 160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A95AB0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7 560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A08E257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5 910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61DFD342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6 340</w:t>
            </w:r>
          </w:p>
        </w:tc>
      </w:tr>
      <w:tr w:rsidR="00F95A01" w14:paraId="501BB8AF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A02D4F0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6 - 7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9AFDCAB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60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AB17206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7 670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702B37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4 950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E36D16C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3 710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680CDA33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4 860</w:t>
            </w:r>
          </w:p>
        </w:tc>
      </w:tr>
      <w:tr w:rsidR="00F95A01" w14:paraId="406EA195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288E977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8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971568A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50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C11E3F2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6 670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5627F67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4 790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EBE46A4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3 270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64A8F291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3 950</w:t>
            </w:r>
          </w:p>
        </w:tc>
      </w:tr>
      <w:tr w:rsidR="00F95A01" w14:paraId="615441C3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F39A319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9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132EB59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50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97B732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5 520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FFD4D06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3 990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80BF4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2 820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2D383BA0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3 350</w:t>
            </w:r>
          </w:p>
        </w:tc>
      </w:tr>
      <w:tr w:rsidR="00F95A01" w14:paraId="36A9ED6B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86BD178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10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B4FDD8E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1F37F42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4 090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565C552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3 630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4F930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2 490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13C9901A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2 920</w:t>
            </w:r>
          </w:p>
        </w:tc>
      </w:tr>
      <w:tr w:rsidR="00F95A01" w14:paraId="0CB40E32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005EFA6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11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EC77B9C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40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5DDF45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3 750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EF4E582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3 370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1595F3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2 230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7B26706D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2 590</w:t>
            </w:r>
          </w:p>
        </w:tc>
      </w:tr>
      <w:tr w:rsidR="00F95A01" w14:paraId="69BDD448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2914CBB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12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B39A77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DDA015A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3 000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F72CF56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3 000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288D09C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2 030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35B7DD9E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2 340</w:t>
            </w:r>
          </w:p>
        </w:tc>
      </w:tr>
      <w:tr w:rsidR="00F95A01" w14:paraId="52938F55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85BED9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13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FF76BDD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1F1DFBD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2 690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721496D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2 690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0AA66C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1 860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7A9F768A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2 130</w:t>
            </w:r>
          </w:p>
        </w:tc>
      </w:tr>
      <w:tr w:rsidR="00F95A01" w14:paraId="43652DCA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1EE8BD2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14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776A5E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DC71B48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2 430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A6E88E0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2 430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D85CC8C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1 720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5104E229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1 960</w:t>
            </w:r>
          </w:p>
        </w:tc>
      </w:tr>
      <w:tr w:rsidR="00F95A01" w14:paraId="72120838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B9A71A1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15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F05FFC3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31A03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2 200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EDD8ADF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2 200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4255BC4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1 600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283E1E02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1 810</w:t>
            </w:r>
          </w:p>
        </w:tc>
      </w:tr>
      <w:tr w:rsidR="00F95A01" w14:paraId="4DDD26E8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8D22FD9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16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2827A0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29196AD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1 970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64E1CD2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1 970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DB4AA6A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1 500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06FA5D62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1 680</w:t>
            </w:r>
          </w:p>
        </w:tc>
      </w:tr>
      <w:tr w:rsidR="00F95A01" w14:paraId="00755B5B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82A75DD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17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FF8621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6D91A01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1 720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1C74A91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1 720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5846AF9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1 410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2408CB8B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1 580</w:t>
            </w:r>
          </w:p>
        </w:tc>
      </w:tr>
      <w:tr w:rsidR="00F95A01" w14:paraId="6A6B6CE6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13E6CF4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18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2E69DA4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43A691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1 550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FDF7F75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1 550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C29AA5B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1 330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157952D5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1 480</w:t>
            </w:r>
          </w:p>
        </w:tc>
      </w:tr>
      <w:tr w:rsidR="00F95A01" w14:paraId="168276A0" w14:textId="77777777" w:rsidTr="00EF6290">
        <w:trPr>
          <w:trHeight w:val="134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3DA43F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19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5D2E5EA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CB4AD4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1 450</w:t>
            </w:r>
          </w:p>
        </w:tc>
        <w:tc>
          <w:tcPr>
            <w:tcW w:w="1559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0027491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1 490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93EB870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1 260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263691C2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1 390</w:t>
            </w:r>
          </w:p>
        </w:tc>
      </w:tr>
      <w:tr w:rsidR="00375172" w14:paraId="6523FD03" w14:textId="77777777" w:rsidTr="00EF6290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60DA5FA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20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A53717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13F744E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1 400</w:t>
            </w:r>
          </w:p>
        </w:tc>
        <w:tc>
          <w:tcPr>
            <w:tcW w:w="1559" w:type="dxa"/>
            <w:vMerge w:val="restart"/>
            <w:tcBorders>
              <w:top w:val="single" w:sz="8" w:space="0" w:color="003A70"/>
              <w:left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A5D8D0E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sz w:val="14"/>
                <w:szCs w:val="14"/>
              </w:rPr>
              <w:t>⚠️</w:t>
            </w:r>
            <w:r>
              <w:rPr>
                <w:color w:val="003A70"/>
                <w:sz w:val="14"/>
                <w:szCs w:val="14"/>
              </w:rPr>
              <w:t>см. примечание</w:t>
            </w: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1F93F2E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1 200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01F9BF13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1 320</w:t>
            </w:r>
          </w:p>
        </w:tc>
      </w:tr>
      <w:tr w:rsidR="00375172" w14:paraId="2608EBA6" w14:textId="77777777" w:rsidTr="00EF6290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0AE5660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21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B347C24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78B2DB3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1 350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164DD7B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5918D07" w14:textId="77777777" w:rsidR="00F95A01" w:rsidRPr="00C8337A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1 140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5BDC1B1C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1 250</w:t>
            </w:r>
          </w:p>
        </w:tc>
      </w:tr>
      <w:tr w:rsidR="00F95A01" w14:paraId="4BCA7F07" w14:textId="77777777" w:rsidTr="00EF6290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F44F70D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22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3C68CF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31A67AD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1 250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7081511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C1CF003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1 090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7D3094D4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1 190</w:t>
            </w:r>
          </w:p>
        </w:tc>
      </w:tr>
      <w:tr w:rsidR="00375172" w14:paraId="40A9797C" w14:textId="77777777" w:rsidTr="00EF6290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780CAE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23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28B409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397801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1 170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EBDC36F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0FF69F1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1 040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71901CB0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1 130</w:t>
            </w:r>
          </w:p>
        </w:tc>
      </w:tr>
      <w:tr w:rsidR="00F95A01" w14:paraId="440216D1" w14:textId="77777777" w:rsidTr="00EF6290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0A6531A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24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7CEEA1B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7F7E998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1 080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CC9599E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37FBD5E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1 000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vAlign w:val="center"/>
          </w:tcPr>
          <w:p w14:paraId="1690971E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1 070</w:t>
            </w:r>
          </w:p>
        </w:tc>
      </w:tr>
      <w:tr w:rsidR="00375172" w14:paraId="11F302AB" w14:textId="77777777" w:rsidTr="00EF6290">
        <w:trPr>
          <w:trHeight w:val="160"/>
        </w:trPr>
        <w:tc>
          <w:tcPr>
            <w:tcW w:w="89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F321D41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b/>
                <w:color w:val="003A70"/>
                <w:sz w:val="14"/>
                <w:szCs w:val="14"/>
              </w:rPr>
            </w:pPr>
            <w:r>
              <w:rPr>
                <w:b/>
                <w:color w:val="003A70"/>
                <w:sz w:val="14"/>
                <w:szCs w:val="14"/>
              </w:rPr>
              <w:t>25</w:t>
            </w:r>
          </w:p>
        </w:tc>
        <w:tc>
          <w:tcPr>
            <w:tcW w:w="966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0990B79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20</w:t>
            </w:r>
          </w:p>
        </w:tc>
        <w:tc>
          <w:tcPr>
            <w:tcW w:w="678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A59F805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color w:val="003A70"/>
                <w:sz w:val="14"/>
                <w:szCs w:val="14"/>
              </w:rPr>
              <w:t>970</w:t>
            </w:r>
          </w:p>
        </w:tc>
        <w:tc>
          <w:tcPr>
            <w:tcW w:w="1559" w:type="dxa"/>
            <w:vMerge/>
            <w:tcBorders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88CDA92" w14:textId="77777777" w:rsidR="00F95A01" w:rsidRDefault="00F95A01" w:rsidP="00F95A01">
            <w:pPr>
              <w:widowControl w:val="0"/>
              <w:spacing w:line="240" w:lineRule="auto"/>
              <w:ind w:left="15"/>
              <w:jc w:val="center"/>
              <w:rPr>
                <w:color w:val="003A70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DAEEF3" w:themeFill="accent5" w:themeFillTint="33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EA9C517" w14:textId="77777777" w:rsidR="00F95A01" w:rsidRDefault="00F95A01" w:rsidP="00F95A01">
            <w:pPr>
              <w:widowControl w:val="0"/>
              <w:spacing w:line="240" w:lineRule="auto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960</w:t>
            </w:r>
          </w:p>
        </w:tc>
        <w:tc>
          <w:tcPr>
            <w:tcW w:w="1840" w:type="dxa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EAF3F8"/>
            <w:vAlign w:val="center"/>
          </w:tcPr>
          <w:p w14:paraId="01FAEA16" w14:textId="77777777" w:rsidR="00F95A01" w:rsidRDefault="00F95A01" w:rsidP="00F95A01">
            <w:pPr>
              <w:widowControl w:val="0"/>
              <w:spacing w:line="240" w:lineRule="auto"/>
              <w:ind w:left="-161"/>
              <w:jc w:val="center"/>
              <w:rPr>
                <w:color w:val="003A70"/>
                <w:sz w:val="15"/>
                <w:szCs w:val="15"/>
              </w:rPr>
            </w:pPr>
            <w:r>
              <w:rPr>
                <w:color w:val="003A70"/>
                <w:sz w:val="14"/>
                <w:szCs w:val="14"/>
              </w:rPr>
              <w:t>1 020</w:t>
            </w:r>
          </w:p>
        </w:tc>
      </w:tr>
      <w:tr w:rsidR="00F95A01" w14:paraId="2AA50159" w14:textId="77777777" w:rsidTr="00EF6290">
        <w:trPr>
          <w:trHeight w:val="160"/>
        </w:trPr>
        <w:tc>
          <w:tcPr>
            <w:tcW w:w="7361" w:type="dxa"/>
            <w:gridSpan w:val="6"/>
            <w:tcBorders>
              <w:top w:val="single" w:sz="8" w:space="0" w:color="003A70"/>
              <w:left w:val="single" w:sz="8" w:space="0" w:color="003A70"/>
              <w:bottom w:val="single" w:sz="8" w:space="0" w:color="003A70"/>
              <w:right w:val="single" w:sz="8" w:space="0" w:color="003A70"/>
            </w:tcBorders>
            <w:shd w:val="clear" w:color="auto" w:fill="FFFFFF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2BA2833" w14:textId="77777777" w:rsidR="00F95A01" w:rsidRDefault="00F95A01" w:rsidP="00EF6290">
            <w:pPr>
              <w:widowControl w:val="0"/>
              <w:spacing w:line="160" w:lineRule="exact"/>
              <w:ind w:right="133"/>
              <w:jc w:val="center"/>
              <w:rPr>
                <w:color w:val="003A7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⚠️ </w:t>
            </w:r>
            <w:r>
              <w:rPr>
                <w:b/>
                <w:sz w:val="14"/>
                <w:szCs w:val="14"/>
              </w:rPr>
              <w:t>Примечание:</w:t>
            </w:r>
            <w:r>
              <w:rPr>
                <w:color w:val="003A70"/>
                <w:sz w:val="14"/>
                <w:szCs w:val="14"/>
              </w:rPr>
              <w:t xml:space="preserve"> при данных значениях  карбонатной жесткости воды на входе в картридж параметры воды на выходе из картриджа могут превышать нормы SCA по карбонатной жесткости</w:t>
            </w:r>
          </w:p>
        </w:tc>
      </w:tr>
    </w:tbl>
    <w:p w14:paraId="0FA61C72" w14:textId="6C57ADC7" w:rsidR="00F95A01" w:rsidRDefault="00F95A01" w:rsidP="00EF6290">
      <w:pPr>
        <w:pStyle w:val="ac"/>
        <w:spacing w:line="160" w:lineRule="exact"/>
        <w:ind w:left="0"/>
        <w:rPr>
          <w:b/>
          <w:sz w:val="14"/>
          <w:szCs w:val="14"/>
        </w:rPr>
      </w:pPr>
      <w:r>
        <w:rPr>
          <w:b/>
          <w:sz w:val="14"/>
          <w:szCs w:val="14"/>
          <w:lang w:val="ru-RU"/>
        </w:rPr>
        <w:t xml:space="preserve"> 9. </w:t>
      </w:r>
      <w:r w:rsidRPr="00F95A01">
        <w:rPr>
          <w:b/>
          <w:sz w:val="14"/>
          <w:szCs w:val="14"/>
        </w:rPr>
        <w:t>Таблицы ресурсов фильтров и настроек байпас</w:t>
      </w:r>
    </w:p>
    <w:p w14:paraId="1A1B194D" w14:textId="77777777" w:rsidR="00956E48" w:rsidRDefault="00956E48">
      <w:pPr>
        <w:spacing w:line="240" w:lineRule="auto"/>
        <w:rPr>
          <w:b/>
          <w:sz w:val="6"/>
          <w:szCs w:val="6"/>
        </w:rPr>
      </w:pPr>
    </w:p>
    <w:tbl>
      <w:tblPr>
        <w:tblpPr w:leftFromText="180" w:rightFromText="180" w:topFromText="180" w:bottomFromText="68" w:vertAnchor="text" w:tblpX="-39"/>
        <w:tblW w:w="7513" w:type="dxa"/>
        <w:tblLook w:val="0600" w:firstRow="0" w:lastRow="0" w:firstColumn="0" w:lastColumn="0" w:noHBand="1" w:noVBand="1"/>
      </w:tblPr>
      <w:tblGrid>
        <w:gridCol w:w="4387"/>
        <w:gridCol w:w="3126"/>
      </w:tblGrid>
      <w:tr w:rsidR="00EF6290" w:rsidRPr="009D74B3" w14:paraId="5E48912F" w14:textId="77777777" w:rsidTr="00417DCB">
        <w:trPr>
          <w:trHeight w:val="161"/>
          <w:tblHeader/>
        </w:trPr>
        <w:tc>
          <w:tcPr>
            <w:tcW w:w="43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436B" w14:textId="0F6AF145" w:rsidR="0052631B" w:rsidRDefault="00EF6290" w:rsidP="0052631B">
            <w:pPr>
              <w:spacing w:line="240" w:lineRule="auto"/>
              <w:ind w:left="142" w:right="-3130"/>
            </w:pPr>
            <w:r w:rsidRPr="009D74B3">
              <w:rPr>
                <w:b/>
                <w:sz w:val="13"/>
                <w:szCs w:val="13"/>
              </w:rPr>
              <w:br w:type="page"/>
            </w:r>
          </w:p>
          <w:p w14:paraId="7428CA42" w14:textId="51AB2ADD" w:rsidR="00EF6290" w:rsidRPr="009D74B3" w:rsidRDefault="00EF6290" w:rsidP="0052631B">
            <w:pPr>
              <w:spacing w:line="240" w:lineRule="auto"/>
              <w:ind w:left="142" w:right="-3130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>Дата установки               __</w:t>
            </w:r>
            <w:r w:rsidRPr="009D74B3">
              <w:rPr>
                <w:sz w:val="13"/>
                <w:szCs w:val="13"/>
                <w:lang w:val="ru-RU"/>
              </w:rPr>
              <w:t>_</w:t>
            </w:r>
            <w:r w:rsidRPr="009D74B3">
              <w:rPr>
                <w:sz w:val="13"/>
                <w:szCs w:val="13"/>
              </w:rPr>
              <w:t>__ / ______ / 20___</w:t>
            </w:r>
          </w:p>
        </w:tc>
        <w:tc>
          <w:tcPr>
            <w:tcW w:w="3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AF81" w14:textId="176A43BC" w:rsidR="0052631B" w:rsidRDefault="0052631B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  <w:p w14:paraId="62B55288" w14:textId="77777777" w:rsidR="0052631B" w:rsidRDefault="0052631B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  <w:p w14:paraId="5BE43EC2" w14:textId="17937AE0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 xml:space="preserve">Показатель </w:t>
            </w:r>
            <w:proofErr w:type="spellStart"/>
            <w:r w:rsidRPr="009D74B3">
              <w:rPr>
                <w:sz w:val="13"/>
                <w:szCs w:val="13"/>
              </w:rPr>
              <w:t>kH</w:t>
            </w:r>
            <w:proofErr w:type="spellEnd"/>
            <w:r w:rsidRPr="009D74B3">
              <w:rPr>
                <w:sz w:val="13"/>
                <w:szCs w:val="13"/>
              </w:rPr>
              <w:t xml:space="preserve">          ________</w:t>
            </w:r>
          </w:p>
        </w:tc>
      </w:tr>
      <w:tr w:rsidR="00EF6290" w:rsidRPr="009D74B3" w14:paraId="1A7AD2B9" w14:textId="77777777" w:rsidTr="00417DCB">
        <w:trPr>
          <w:trHeight w:val="196"/>
          <w:tblHeader/>
        </w:trPr>
        <w:tc>
          <w:tcPr>
            <w:tcW w:w="43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A9D1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  <w:tc>
          <w:tcPr>
            <w:tcW w:w="3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866D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</w:tr>
      <w:tr w:rsidR="00EF6290" w:rsidRPr="009D74B3" w14:paraId="434241F1" w14:textId="77777777" w:rsidTr="00417DCB">
        <w:trPr>
          <w:trHeight w:val="161"/>
          <w:tblHeader/>
        </w:trPr>
        <w:tc>
          <w:tcPr>
            <w:tcW w:w="43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D5DA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  <w:tc>
          <w:tcPr>
            <w:tcW w:w="3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F373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</w:tr>
      <w:tr w:rsidR="00EF6290" w:rsidRPr="009D74B3" w14:paraId="26EEF281" w14:textId="77777777" w:rsidTr="00417DCB">
        <w:trPr>
          <w:trHeight w:val="161"/>
          <w:tblHeader/>
        </w:trPr>
        <w:tc>
          <w:tcPr>
            <w:tcW w:w="438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991C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 xml:space="preserve">Плановая дата замены  </w:t>
            </w:r>
            <w:r w:rsidRPr="009D74B3">
              <w:rPr>
                <w:sz w:val="13"/>
                <w:szCs w:val="13"/>
                <w:lang w:val="ru-RU"/>
              </w:rPr>
              <w:t>___</w:t>
            </w:r>
            <w:r w:rsidRPr="009D74B3">
              <w:rPr>
                <w:sz w:val="13"/>
                <w:szCs w:val="13"/>
              </w:rPr>
              <w:t>___ / ______ / 20___</w:t>
            </w:r>
          </w:p>
        </w:tc>
        <w:tc>
          <w:tcPr>
            <w:tcW w:w="3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A9D9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>Установка байпас     ________</w:t>
            </w:r>
          </w:p>
        </w:tc>
      </w:tr>
      <w:tr w:rsidR="00EF6290" w:rsidRPr="009D74B3" w14:paraId="05C93CB1" w14:textId="77777777" w:rsidTr="00417DCB">
        <w:trPr>
          <w:trHeight w:val="196"/>
          <w:tblHeader/>
        </w:trPr>
        <w:tc>
          <w:tcPr>
            <w:tcW w:w="43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FE54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  <w:tc>
          <w:tcPr>
            <w:tcW w:w="3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B096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</w:tr>
      <w:tr w:rsidR="00EF6290" w:rsidRPr="009D74B3" w14:paraId="2E250494" w14:textId="77777777" w:rsidTr="00417DCB">
        <w:trPr>
          <w:trHeight w:val="161"/>
          <w:tblHeader/>
        </w:trPr>
        <w:tc>
          <w:tcPr>
            <w:tcW w:w="438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0FBF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  <w:tc>
          <w:tcPr>
            <w:tcW w:w="3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C3C4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</w:tr>
      <w:tr w:rsidR="00EF6290" w:rsidRPr="009D74B3" w14:paraId="7EB5A438" w14:textId="77777777" w:rsidTr="00417DCB">
        <w:trPr>
          <w:trHeight w:val="161"/>
          <w:tblHeader/>
        </w:trPr>
        <w:tc>
          <w:tcPr>
            <w:tcW w:w="4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7B74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>ОО"АКВАБРИТ"</w:t>
            </w:r>
          </w:p>
          <w:p w14:paraId="34E5FB3D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 xml:space="preserve">Российская федерация, 123423, г. Москва, </w:t>
            </w:r>
            <w:proofErr w:type="spellStart"/>
            <w:r w:rsidRPr="009D74B3">
              <w:rPr>
                <w:sz w:val="13"/>
                <w:szCs w:val="13"/>
              </w:rPr>
              <w:t>Карамышевская</w:t>
            </w:r>
            <w:proofErr w:type="spellEnd"/>
            <w:r w:rsidRPr="009D74B3">
              <w:rPr>
                <w:sz w:val="13"/>
                <w:szCs w:val="13"/>
              </w:rPr>
              <w:t xml:space="preserve"> набережная, дом 44, комната 4, помещение Х, этаж 3</w:t>
            </w:r>
          </w:p>
          <w:p w14:paraId="75E434CA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>тел. +7 (495) 280-7002</w:t>
            </w:r>
          </w:p>
          <w:p w14:paraId="4ECA1D39" w14:textId="77777777" w:rsidR="00EF6290" w:rsidRPr="009D74B3" w:rsidRDefault="00851909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hyperlink r:id="rId8" w:history="1">
              <w:r w:rsidR="00EF6290" w:rsidRPr="009D74B3">
                <w:rPr>
                  <w:rStyle w:val="af1"/>
                  <w:sz w:val="13"/>
                  <w:szCs w:val="13"/>
                </w:rPr>
                <w:t>www.аквабрит.рф</w:t>
              </w:r>
            </w:hyperlink>
            <w:r w:rsidR="00EF6290" w:rsidRPr="009D74B3">
              <w:rPr>
                <w:rStyle w:val="af1"/>
                <w:sz w:val="13"/>
                <w:szCs w:val="13"/>
                <w:lang w:val="ru-RU"/>
              </w:rPr>
              <w:t xml:space="preserve">, </w:t>
            </w:r>
            <w:hyperlink r:id="rId9" w:history="1">
              <w:r w:rsidR="00EF6290" w:rsidRPr="009D74B3">
                <w:rPr>
                  <w:rStyle w:val="af1"/>
                  <w:sz w:val="13"/>
                  <w:szCs w:val="13"/>
                </w:rPr>
                <w:t>www.aquabrit.ru</w:t>
              </w:r>
            </w:hyperlink>
          </w:p>
          <w:p w14:paraId="3ACFE6A7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</w:tc>
        <w:tc>
          <w:tcPr>
            <w:tcW w:w="3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716E" w14:textId="77777777" w:rsidR="00EF6290" w:rsidRPr="009D74B3" w:rsidRDefault="00EF6290" w:rsidP="00417DCB">
            <w:pPr>
              <w:spacing w:line="240" w:lineRule="auto"/>
              <w:ind w:left="142" w:right="144"/>
              <w:rPr>
                <w:sz w:val="13"/>
                <w:szCs w:val="13"/>
              </w:rPr>
            </w:pPr>
          </w:p>
          <w:p w14:paraId="5B9C5DDA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  <w:r w:rsidRPr="009D74B3">
              <w:rPr>
                <w:sz w:val="13"/>
                <w:szCs w:val="13"/>
              </w:rPr>
              <w:t xml:space="preserve">Подпись и Ф.И.О. мастера </w:t>
            </w:r>
          </w:p>
          <w:p w14:paraId="18C96CAF" w14:textId="77777777" w:rsidR="00EF6290" w:rsidRPr="009D74B3" w:rsidRDefault="00EF6290" w:rsidP="00417DCB">
            <w:pPr>
              <w:spacing w:line="240" w:lineRule="auto"/>
              <w:ind w:left="142" w:right="657"/>
              <w:rPr>
                <w:sz w:val="13"/>
                <w:szCs w:val="13"/>
              </w:rPr>
            </w:pPr>
          </w:p>
          <w:p w14:paraId="025B2C0D" w14:textId="77777777" w:rsidR="00EF6290" w:rsidRPr="009D74B3" w:rsidRDefault="00EF6290" w:rsidP="00417DCB">
            <w:pPr>
              <w:spacing w:line="240" w:lineRule="auto"/>
              <w:ind w:left="142" w:right="657"/>
              <w:rPr>
                <w:b/>
                <w:color w:val="003A70"/>
                <w:sz w:val="13"/>
                <w:szCs w:val="13"/>
              </w:rPr>
            </w:pPr>
            <w:r w:rsidRPr="009D74B3">
              <w:rPr>
                <w:b/>
                <w:sz w:val="13"/>
                <w:szCs w:val="13"/>
              </w:rPr>
              <w:t xml:space="preserve">_____________ ____________ </w:t>
            </w:r>
            <w:r w:rsidRPr="009D74B3">
              <w:rPr>
                <w:sz w:val="13"/>
                <w:szCs w:val="13"/>
              </w:rPr>
              <w:t xml:space="preserve"> </w:t>
            </w:r>
          </w:p>
        </w:tc>
      </w:tr>
    </w:tbl>
    <w:p w14:paraId="547D7F2C" w14:textId="77777777" w:rsidR="00956E48" w:rsidRDefault="00956E48" w:rsidP="00F03F0C">
      <w:pPr>
        <w:spacing w:line="240" w:lineRule="auto"/>
        <w:rPr>
          <w:b/>
          <w:sz w:val="6"/>
          <w:szCs w:val="6"/>
        </w:rPr>
      </w:pPr>
    </w:p>
    <w:sectPr w:rsidR="00956E48">
      <w:footerReference w:type="default" r:id="rId10"/>
      <w:footerReference w:type="first" r:id="rId11"/>
      <w:pgSz w:w="8391" w:h="11906"/>
      <w:pgMar w:top="566" w:right="566" w:bottom="566" w:left="566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035B" w14:textId="77777777" w:rsidR="00A2013F" w:rsidRDefault="0005316B">
      <w:pPr>
        <w:spacing w:line="240" w:lineRule="auto"/>
      </w:pPr>
      <w:r>
        <w:separator/>
      </w:r>
    </w:p>
  </w:endnote>
  <w:endnote w:type="continuationSeparator" w:id="0">
    <w:p w14:paraId="34900628" w14:textId="77777777" w:rsidR="00A2013F" w:rsidRDefault="00053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2A8A" w14:textId="77777777" w:rsidR="00956E48" w:rsidRDefault="0005316B" w:rsidP="00421055">
    <w:pPr>
      <w:jc w:val="center"/>
    </w:pPr>
    <w:r>
      <w:fldChar w:fldCharType="begin"/>
    </w:r>
    <w:r>
      <w:instrText>PAGE</w:instrText>
    </w:r>
    <w:r>
      <w:fldChar w:fldCharType="separate"/>
    </w:r>
    <w:r w:rsidR="00762AE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960" w14:textId="21DCF370" w:rsidR="00956E48" w:rsidRPr="00421055" w:rsidRDefault="00421055" w:rsidP="00421055">
    <w:pPr>
      <w:jc w:val="center"/>
      <w:rPr>
        <w:b/>
        <w:lang w:val="ru-RU"/>
      </w:rPr>
    </w:pPr>
    <w:r w:rsidRPr="00421055">
      <w:rPr>
        <w:b/>
        <w:lang w:val="ru-RU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08A9" w14:textId="77777777" w:rsidR="00A2013F" w:rsidRDefault="0005316B">
      <w:pPr>
        <w:spacing w:line="240" w:lineRule="auto"/>
      </w:pPr>
      <w:r>
        <w:separator/>
      </w:r>
    </w:p>
  </w:footnote>
  <w:footnote w:type="continuationSeparator" w:id="0">
    <w:p w14:paraId="76AABB42" w14:textId="77777777" w:rsidR="00A2013F" w:rsidRDefault="000531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CF4"/>
    <w:multiLevelType w:val="multilevel"/>
    <w:tmpl w:val="B35C3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9032EE"/>
    <w:multiLevelType w:val="multilevel"/>
    <w:tmpl w:val="03400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0012D7C"/>
    <w:multiLevelType w:val="hybridMultilevel"/>
    <w:tmpl w:val="2B301DF8"/>
    <w:lvl w:ilvl="0" w:tplc="FA94CA16">
      <w:start w:val="1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46C69"/>
    <w:multiLevelType w:val="multilevel"/>
    <w:tmpl w:val="A08C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B37E16"/>
    <w:multiLevelType w:val="multilevel"/>
    <w:tmpl w:val="B0D4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48"/>
    <w:rsid w:val="0005316B"/>
    <w:rsid w:val="001B7772"/>
    <w:rsid w:val="00375172"/>
    <w:rsid w:val="00421055"/>
    <w:rsid w:val="0052631B"/>
    <w:rsid w:val="005B6227"/>
    <w:rsid w:val="00762AEF"/>
    <w:rsid w:val="00851909"/>
    <w:rsid w:val="00956E48"/>
    <w:rsid w:val="00A2013F"/>
    <w:rsid w:val="00DA55B8"/>
    <w:rsid w:val="00EF6290"/>
    <w:rsid w:val="00F03F0C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B821FA"/>
  <w15:docId w15:val="{FF778D20-3FF2-479C-975F-8E86311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No Spacing"/>
    <w:uiPriority w:val="1"/>
    <w:rsid w:val="00762AEF"/>
    <w:pPr>
      <w:spacing w:line="240" w:lineRule="auto"/>
    </w:pPr>
  </w:style>
  <w:style w:type="paragraph" w:styleId="ac">
    <w:name w:val="List Paragraph"/>
    <w:basedOn w:val="a"/>
    <w:uiPriority w:val="34"/>
    <w:rsid w:val="00F95A0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2105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1055"/>
  </w:style>
  <w:style w:type="paragraph" w:styleId="af">
    <w:name w:val="footer"/>
    <w:basedOn w:val="a"/>
    <w:link w:val="af0"/>
    <w:uiPriority w:val="99"/>
    <w:unhideWhenUsed/>
    <w:rsid w:val="0042105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1055"/>
  </w:style>
  <w:style w:type="character" w:styleId="af1">
    <w:name w:val="Hyperlink"/>
    <w:basedOn w:val="a0"/>
    <w:uiPriority w:val="99"/>
    <w:unhideWhenUsed/>
    <w:rsid w:val="0042105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21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2;&#1074;&#1072;&#1073;&#1088;&#1080;&#1090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quabri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Коровин</dc:creator>
  <cp:lastModifiedBy>Вячеслав Коровин</cp:lastModifiedBy>
  <cp:revision>4</cp:revision>
  <dcterms:created xsi:type="dcterms:W3CDTF">2024-05-30T15:46:00Z</dcterms:created>
  <dcterms:modified xsi:type="dcterms:W3CDTF">2024-06-04T12:45:00Z</dcterms:modified>
</cp:coreProperties>
</file>